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47123" w14:textId="7EECABE8" w:rsidR="00681C4E" w:rsidRPr="00681C4E" w:rsidRDefault="00681C4E" w:rsidP="00805934">
      <w:pPr>
        <w:widowControl w:val="0"/>
        <w:autoSpaceDE w:val="0"/>
        <w:autoSpaceDN w:val="0"/>
        <w:adjustRightInd w:val="0"/>
        <w:spacing w:after="0" w:line="240" w:lineRule="auto"/>
        <w:rPr>
          <w:rFonts w:eastAsiaTheme="minorEastAsia" w:cs="Calibri"/>
          <w:color w:val="343434"/>
          <w:sz w:val="32"/>
          <w:szCs w:val="32"/>
        </w:rPr>
      </w:pPr>
      <w:bookmarkStart w:id="0" w:name="_GoBack"/>
      <w:bookmarkEnd w:id="0"/>
      <w:r>
        <w:rPr>
          <w:rFonts w:eastAsiaTheme="minorEastAsia" w:cs="Calibri"/>
          <w:b/>
          <w:color w:val="343434"/>
          <w:sz w:val="32"/>
          <w:szCs w:val="32"/>
        </w:rPr>
        <w:t>Lesson Title:</w:t>
      </w:r>
      <w:r>
        <w:rPr>
          <w:rFonts w:eastAsiaTheme="minorEastAsia" w:cs="Calibri"/>
          <w:color w:val="343434"/>
          <w:sz w:val="32"/>
          <w:szCs w:val="32"/>
        </w:rPr>
        <w:t xml:space="preserve"> </w:t>
      </w:r>
      <w:proofErr w:type="spellStart"/>
      <w:r>
        <w:rPr>
          <w:rFonts w:eastAsiaTheme="minorEastAsia" w:cs="Calibri"/>
          <w:color w:val="343434"/>
          <w:sz w:val="32"/>
          <w:szCs w:val="32"/>
        </w:rPr>
        <w:t>UpCycled</w:t>
      </w:r>
      <w:proofErr w:type="spellEnd"/>
      <w:r>
        <w:rPr>
          <w:rFonts w:eastAsiaTheme="minorEastAsia" w:cs="Calibri"/>
          <w:color w:val="343434"/>
          <w:sz w:val="32"/>
          <w:szCs w:val="32"/>
        </w:rPr>
        <w:t xml:space="preserve"> Mixed Media Portraits</w:t>
      </w:r>
    </w:p>
    <w:p w14:paraId="3A353763" w14:textId="77777777" w:rsidR="00681C4E" w:rsidRDefault="00681C4E" w:rsidP="00805934">
      <w:pPr>
        <w:widowControl w:val="0"/>
        <w:autoSpaceDE w:val="0"/>
        <w:autoSpaceDN w:val="0"/>
        <w:adjustRightInd w:val="0"/>
        <w:spacing w:after="0" w:line="240" w:lineRule="auto"/>
        <w:rPr>
          <w:rFonts w:eastAsiaTheme="minorEastAsia" w:cs="Calibri"/>
          <w:b/>
          <w:color w:val="343434"/>
          <w:sz w:val="32"/>
          <w:szCs w:val="32"/>
        </w:rPr>
      </w:pPr>
    </w:p>
    <w:p w14:paraId="01BBD6AA" w14:textId="0A12F8D4" w:rsidR="00681C4E" w:rsidRPr="00681C4E" w:rsidRDefault="00681C4E" w:rsidP="00805934">
      <w:pPr>
        <w:widowControl w:val="0"/>
        <w:autoSpaceDE w:val="0"/>
        <w:autoSpaceDN w:val="0"/>
        <w:adjustRightInd w:val="0"/>
        <w:spacing w:after="0" w:line="240" w:lineRule="auto"/>
        <w:rPr>
          <w:rFonts w:eastAsiaTheme="minorEastAsia" w:cs="Calibri"/>
          <w:color w:val="343434"/>
          <w:sz w:val="32"/>
          <w:szCs w:val="32"/>
        </w:rPr>
      </w:pPr>
      <w:r>
        <w:rPr>
          <w:rFonts w:eastAsiaTheme="minorEastAsia" w:cs="Calibri"/>
          <w:b/>
          <w:color w:val="343434"/>
          <w:sz w:val="32"/>
          <w:szCs w:val="32"/>
        </w:rPr>
        <w:t xml:space="preserve">Lesson Audience: </w:t>
      </w:r>
      <w:r>
        <w:rPr>
          <w:rFonts w:eastAsiaTheme="minorEastAsia" w:cs="Calibri"/>
          <w:color w:val="343434"/>
          <w:sz w:val="32"/>
          <w:szCs w:val="32"/>
        </w:rPr>
        <w:t>Kindergarten class</w:t>
      </w:r>
    </w:p>
    <w:p w14:paraId="1E26E398" w14:textId="77777777" w:rsidR="00681C4E" w:rsidRDefault="00681C4E" w:rsidP="00805934">
      <w:pPr>
        <w:widowControl w:val="0"/>
        <w:autoSpaceDE w:val="0"/>
        <w:autoSpaceDN w:val="0"/>
        <w:adjustRightInd w:val="0"/>
        <w:spacing w:after="0" w:line="240" w:lineRule="auto"/>
        <w:rPr>
          <w:rFonts w:eastAsiaTheme="minorEastAsia" w:cs="Calibri"/>
          <w:b/>
          <w:color w:val="343434"/>
          <w:sz w:val="32"/>
          <w:szCs w:val="32"/>
        </w:rPr>
      </w:pPr>
    </w:p>
    <w:p w14:paraId="22C9922F" w14:textId="7346E493" w:rsidR="00681C4E" w:rsidRPr="00681C4E" w:rsidRDefault="00681C4E" w:rsidP="00805934">
      <w:pPr>
        <w:widowControl w:val="0"/>
        <w:autoSpaceDE w:val="0"/>
        <w:autoSpaceDN w:val="0"/>
        <w:adjustRightInd w:val="0"/>
        <w:spacing w:after="0" w:line="240" w:lineRule="auto"/>
        <w:rPr>
          <w:rFonts w:eastAsiaTheme="minorEastAsia" w:cs="Calibri"/>
          <w:color w:val="343434"/>
          <w:sz w:val="32"/>
          <w:szCs w:val="32"/>
        </w:rPr>
      </w:pPr>
      <w:r>
        <w:rPr>
          <w:rFonts w:eastAsiaTheme="minorEastAsia" w:cs="Calibri"/>
          <w:b/>
          <w:color w:val="343434"/>
          <w:sz w:val="32"/>
          <w:szCs w:val="32"/>
        </w:rPr>
        <w:t xml:space="preserve">Length of Lesson: </w:t>
      </w:r>
      <w:r w:rsidRPr="00681C4E">
        <w:rPr>
          <w:rFonts w:eastAsiaTheme="minorEastAsia" w:cs="Calibri"/>
          <w:color w:val="343434"/>
          <w:sz w:val="32"/>
          <w:szCs w:val="32"/>
        </w:rPr>
        <w:t>45 minutes</w:t>
      </w:r>
    </w:p>
    <w:p w14:paraId="29F9E806" w14:textId="77777777" w:rsidR="00681C4E" w:rsidRDefault="00681C4E" w:rsidP="00805934">
      <w:pPr>
        <w:widowControl w:val="0"/>
        <w:autoSpaceDE w:val="0"/>
        <w:autoSpaceDN w:val="0"/>
        <w:adjustRightInd w:val="0"/>
        <w:spacing w:after="0" w:line="240" w:lineRule="auto"/>
        <w:rPr>
          <w:rFonts w:eastAsiaTheme="minorEastAsia" w:cs="Calibri"/>
          <w:b/>
          <w:color w:val="343434"/>
          <w:sz w:val="32"/>
          <w:szCs w:val="32"/>
        </w:rPr>
      </w:pPr>
    </w:p>
    <w:p w14:paraId="1002085F" w14:textId="78187B5E" w:rsidR="00CC6C00" w:rsidRPr="00733F47" w:rsidRDefault="00235F88" w:rsidP="00805934">
      <w:pPr>
        <w:widowControl w:val="0"/>
        <w:autoSpaceDE w:val="0"/>
        <w:autoSpaceDN w:val="0"/>
        <w:adjustRightInd w:val="0"/>
        <w:spacing w:after="0" w:line="240" w:lineRule="auto"/>
        <w:rPr>
          <w:rFonts w:eastAsiaTheme="minorEastAsia" w:cs="Calibri"/>
          <w:b/>
          <w:color w:val="343434"/>
          <w:sz w:val="32"/>
          <w:szCs w:val="32"/>
        </w:rPr>
      </w:pPr>
      <w:r w:rsidRPr="00733F47">
        <w:rPr>
          <w:rFonts w:eastAsiaTheme="minorEastAsia" w:cs="Calibri"/>
          <w:b/>
          <w:color w:val="343434"/>
          <w:sz w:val="32"/>
          <w:szCs w:val="32"/>
        </w:rPr>
        <w:t>Connection to the Virginia Vi</w:t>
      </w:r>
      <w:r w:rsidR="00733F47">
        <w:rPr>
          <w:rFonts w:eastAsiaTheme="minorEastAsia" w:cs="Calibri"/>
          <w:b/>
          <w:color w:val="343434"/>
          <w:sz w:val="32"/>
          <w:szCs w:val="32"/>
        </w:rPr>
        <w:t>sual Arts Standards of Learning</w:t>
      </w:r>
    </w:p>
    <w:p w14:paraId="3907D19F" w14:textId="77777777" w:rsidR="00805934" w:rsidRDefault="00805934" w:rsidP="00805934">
      <w:pPr>
        <w:widowControl w:val="0"/>
        <w:autoSpaceDE w:val="0"/>
        <w:autoSpaceDN w:val="0"/>
        <w:adjustRightInd w:val="0"/>
        <w:spacing w:after="0" w:line="240" w:lineRule="auto"/>
        <w:rPr>
          <w:rFonts w:eastAsiaTheme="minorEastAsia" w:cs="Calibri"/>
          <w:color w:val="343434"/>
          <w:sz w:val="32"/>
          <w:szCs w:val="32"/>
        </w:rPr>
      </w:pPr>
      <w:r>
        <w:rPr>
          <w:rFonts w:eastAsiaTheme="minorEastAsia" w:cs="Calibri"/>
          <w:color w:val="343434"/>
          <w:sz w:val="32"/>
          <w:szCs w:val="32"/>
        </w:rPr>
        <w:t>Visual Communication and Production</w:t>
      </w:r>
    </w:p>
    <w:p w14:paraId="7C018192" w14:textId="77777777" w:rsidR="00805934" w:rsidRDefault="00805934" w:rsidP="00805934">
      <w:pPr>
        <w:widowControl w:val="0"/>
        <w:autoSpaceDE w:val="0"/>
        <w:autoSpaceDN w:val="0"/>
        <w:adjustRightInd w:val="0"/>
        <w:spacing w:after="0" w:line="240" w:lineRule="auto"/>
        <w:rPr>
          <w:rFonts w:eastAsiaTheme="minorEastAsia" w:cs="Calibri"/>
          <w:color w:val="343434"/>
          <w:sz w:val="32"/>
          <w:szCs w:val="32"/>
        </w:rPr>
      </w:pPr>
      <w:proofErr w:type="gramStart"/>
      <w:r>
        <w:rPr>
          <w:rFonts w:eastAsiaTheme="minorEastAsia" w:cs="Calibri"/>
          <w:color w:val="343434"/>
          <w:sz w:val="32"/>
          <w:szCs w:val="32"/>
        </w:rPr>
        <w:t>K.2  The</w:t>
      </w:r>
      <w:proofErr w:type="gramEnd"/>
      <w:r>
        <w:rPr>
          <w:rFonts w:eastAsiaTheme="minorEastAsia" w:cs="Calibri"/>
          <w:color w:val="343434"/>
          <w:sz w:val="32"/>
          <w:szCs w:val="32"/>
        </w:rPr>
        <w:t xml:space="preserve"> student will create works of art that express feelings and ideas.</w:t>
      </w:r>
    </w:p>
    <w:p w14:paraId="60D4C2CF" w14:textId="77777777" w:rsidR="00805934" w:rsidRDefault="00805934" w:rsidP="00805934">
      <w:pPr>
        <w:widowControl w:val="0"/>
        <w:autoSpaceDE w:val="0"/>
        <w:autoSpaceDN w:val="0"/>
        <w:adjustRightInd w:val="0"/>
        <w:spacing w:after="0" w:line="240" w:lineRule="auto"/>
        <w:rPr>
          <w:rFonts w:eastAsiaTheme="minorEastAsia" w:cs="Calibri"/>
          <w:color w:val="343434"/>
          <w:sz w:val="32"/>
          <w:szCs w:val="32"/>
        </w:rPr>
      </w:pPr>
      <w:proofErr w:type="gramStart"/>
      <w:r>
        <w:rPr>
          <w:rFonts w:eastAsiaTheme="minorEastAsia" w:cs="Calibri"/>
          <w:color w:val="343434"/>
          <w:sz w:val="32"/>
          <w:szCs w:val="32"/>
        </w:rPr>
        <w:t>K.3  The</w:t>
      </w:r>
      <w:proofErr w:type="gramEnd"/>
      <w:r>
        <w:rPr>
          <w:rFonts w:eastAsiaTheme="minorEastAsia" w:cs="Calibri"/>
          <w:color w:val="343434"/>
          <w:sz w:val="32"/>
          <w:szCs w:val="32"/>
        </w:rPr>
        <w:t xml:space="preserve"> student will follow a sequence of steps used in creating works of art.</w:t>
      </w:r>
    </w:p>
    <w:p w14:paraId="5D427A4E" w14:textId="77777777" w:rsidR="00805934" w:rsidRDefault="00805934" w:rsidP="00805934">
      <w:pPr>
        <w:widowControl w:val="0"/>
        <w:autoSpaceDE w:val="0"/>
        <w:autoSpaceDN w:val="0"/>
        <w:adjustRightInd w:val="0"/>
        <w:spacing w:after="0" w:line="240" w:lineRule="auto"/>
        <w:rPr>
          <w:rFonts w:eastAsiaTheme="minorEastAsia" w:cs="Calibri"/>
          <w:color w:val="343434"/>
          <w:sz w:val="32"/>
          <w:szCs w:val="32"/>
        </w:rPr>
      </w:pPr>
      <w:proofErr w:type="gramStart"/>
      <w:r>
        <w:rPr>
          <w:rFonts w:eastAsiaTheme="minorEastAsia" w:cs="Calibri"/>
          <w:color w:val="343434"/>
          <w:sz w:val="32"/>
          <w:szCs w:val="32"/>
        </w:rPr>
        <w:t>K.6  The</w:t>
      </w:r>
      <w:proofErr w:type="gramEnd"/>
      <w:r>
        <w:rPr>
          <w:rFonts w:eastAsiaTheme="minorEastAsia" w:cs="Calibri"/>
          <w:color w:val="343434"/>
          <w:sz w:val="32"/>
          <w:szCs w:val="32"/>
        </w:rPr>
        <w:t xml:space="preserve"> student will create works of art that include the human figure as subject matter.</w:t>
      </w:r>
    </w:p>
    <w:p w14:paraId="5A5AECE2" w14:textId="77777777" w:rsidR="00805934" w:rsidRDefault="00805934" w:rsidP="00805934">
      <w:pPr>
        <w:widowControl w:val="0"/>
        <w:autoSpaceDE w:val="0"/>
        <w:autoSpaceDN w:val="0"/>
        <w:adjustRightInd w:val="0"/>
        <w:spacing w:after="0" w:line="240" w:lineRule="auto"/>
        <w:rPr>
          <w:rFonts w:eastAsiaTheme="minorEastAsia" w:cs="Calibri"/>
          <w:color w:val="343434"/>
          <w:sz w:val="32"/>
          <w:szCs w:val="32"/>
        </w:rPr>
      </w:pPr>
      <w:proofErr w:type="gramStart"/>
      <w:r>
        <w:rPr>
          <w:rFonts w:eastAsiaTheme="minorEastAsia" w:cs="Calibri"/>
          <w:color w:val="343434"/>
          <w:sz w:val="32"/>
          <w:szCs w:val="32"/>
        </w:rPr>
        <w:t>K.11  The</w:t>
      </w:r>
      <w:proofErr w:type="gramEnd"/>
      <w:r>
        <w:rPr>
          <w:rFonts w:eastAsiaTheme="minorEastAsia" w:cs="Calibri"/>
          <w:color w:val="343434"/>
          <w:sz w:val="32"/>
          <w:szCs w:val="32"/>
        </w:rPr>
        <w:t xml:space="preserve"> student will use motor skills (e.g., pinching, pulling, squeezing, twisting, pounding, rolling, folding, cutting, modeling, stamping) to create two-dimensional and three-dimensional works of art.</w:t>
      </w:r>
    </w:p>
    <w:p w14:paraId="6D3E7F2D" w14:textId="77777777" w:rsidR="00C43D46" w:rsidRDefault="00C43D46" w:rsidP="00C43D46">
      <w:pPr>
        <w:widowControl w:val="0"/>
        <w:autoSpaceDE w:val="0"/>
        <w:autoSpaceDN w:val="0"/>
        <w:adjustRightInd w:val="0"/>
        <w:spacing w:after="0" w:line="240" w:lineRule="auto"/>
        <w:rPr>
          <w:rFonts w:asciiTheme="majorHAnsi" w:eastAsiaTheme="minorEastAsia" w:hAnsiTheme="majorHAnsi" w:cs="Calibri"/>
          <w:color w:val="343434"/>
          <w:sz w:val="32"/>
          <w:szCs w:val="32"/>
        </w:rPr>
      </w:pPr>
    </w:p>
    <w:p w14:paraId="11A1E2D4" w14:textId="0F8C999F" w:rsidR="00CC6C00" w:rsidRPr="00F83710" w:rsidRDefault="00235F88" w:rsidP="00C43D46">
      <w:pPr>
        <w:widowControl w:val="0"/>
        <w:autoSpaceDE w:val="0"/>
        <w:autoSpaceDN w:val="0"/>
        <w:adjustRightInd w:val="0"/>
        <w:spacing w:after="0" w:line="240" w:lineRule="auto"/>
        <w:rPr>
          <w:rFonts w:asciiTheme="majorHAnsi" w:eastAsiaTheme="minorEastAsia" w:hAnsiTheme="majorHAnsi" w:cs="Calibri"/>
          <w:b/>
          <w:color w:val="343434"/>
          <w:sz w:val="32"/>
          <w:szCs w:val="32"/>
        </w:rPr>
      </w:pPr>
      <w:r>
        <w:rPr>
          <w:rFonts w:asciiTheme="majorHAnsi" w:eastAsiaTheme="minorEastAsia" w:hAnsiTheme="majorHAnsi" w:cs="Calibri"/>
          <w:b/>
          <w:color w:val="343434"/>
          <w:sz w:val="32"/>
          <w:szCs w:val="32"/>
        </w:rPr>
        <w:t>Objectives</w:t>
      </w:r>
    </w:p>
    <w:p w14:paraId="0A878DB3" w14:textId="77777777" w:rsidR="007A6E7F" w:rsidRDefault="007A6E7F" w:rsidP="00C43D46">
      <w:pPr>
        <w:widowControl w:val="0"/>
        <w:autoSpaceDE w:val="0"/>
        <w:autoSpaceDN w:val="0"/>
        <w:adjustRightInd w:val="0"/>
        <w:spacing w:after="0" w:line="240" w:lineRule="auto"/>
        <w:rPr>
          <w:rFonts w:asciiTheme="majorHAnsi" w:eastAsiaTheme="minorEastAsia" w:hAnsiTheme="majorHAnsi" w:cs="Calibri"/>
          <w:color w:val="343434"/>
          <w:sz w:val="32"/>
          <w:szCs w:val="32"/>
        </w:rPr>
      </w:pPr>
      <w:r>
        <w:rPr>
          <w:rFonts w:asciiTheme="majorHAnsi" w:eastAsiaTheme="minorEastAsia" w:hAnsiTheme="majorHAnsi" w:cs="Calibri"/>
          <w:color w:val="343434"/>
          <w:sz w:val="32"/>
          <w:szCs w:val="32"/>
        </w:rPr>
        <w:t>By creating mixed media reuse art portraits, s</w:t>
      </w:r>
      <w:r w:rsidR="00CC6C00">
        <w:rPr>
          <w:rFonts w:asciiTheme="majorHAnsi" w:eastAsiaTheme="minorEastAsia" w:hAnsiTheme="majorHAnsi" w:cs="Calibri"/>
          <w:color w:val="343434"/>
          <w:sz w:val="32"/>
          <w:szCs w:val="32"/>
        </w:rPr>
        <w:t>tudents will</w:t>
      </w:r>
      <w:r>
        <w:rPr>
          <w:rFonts w:asciiTheme="majorHAnsi" w:eastAsiaTheme="minorEastAsia" w:hAnsiTheme="majorHAnsi" w:cs="Calibri"/>
          <w:color w:val="343434"/>
          <w:sz w:val="32"/>
          <w:szCs w:val="32"/>
        </w:rPr>
        <w:t>:</w:t>
      </w:r>
      <w:r w:rsidR="00CC6C00">
        <w:rPr>
          <w:rFonts w:asciiTheme="majorHAnsi" w:eastAsiaTheme="minorEastAsia" w:hAnsiTheme="majorHAnsi" w:cs="Calibri"/>
          <w:color w:val="343434"/>
          <w:sz w:val="32"/>
          <w:szCs w:val="32"/>
        </w:rPr>
        <w:t xml:space="preserve"> </w:t>
      </w:r>
    </w:p>
    <w:p w14:paraId="61D51ECD" w14:textId="76FBBF78" w:rsidR="007A6E7F" w:rsidRPr="007A6E7F" w:rsidRDefault="007C5DEF" w:rsidP="007A6E7F">
      <w:pPr>
        <w:pStyle w:val="ListParagraph"/>
        <w:widowControl w:val="0"/>
        <w:numPr>
          <w:ilvl w:val="0"/>
          <w:numId w:val="2"/>
        </w:numPr>
        <w:autoSpaceDE w:val="0"/>
        <w:autoSpaceDN w:val="0"/>
        <w:adjustRightInd w:val="0"/>
        <w:spacing w:after="0" w:line="240" w:lineRule="auto"/>
        <w:rPr>
          <w:rFonts w:asciiTheme="majorHAnsi" w:eastAsiaTheme="minorEastAsia" w:hAnsiTheme="majorHAnsi" w:cs="Calibri"/>
          <w:color w:val="343434"/>
          <w:sz w:val="32"/>
          <w:szCs w:val="32"/>
        </w:rPr>
      </w:pPr>
      <w:r>
        <w:rPr>
          <w:rFonts w:asciiTheme="majorHAnsi" w:eastAsiaTheme="minorEastAsia" w:hAnsiTheme="majorHAnsi" w:cs="Calibri"/>
          <w:color w:val="343434"/>
          <w:sz w:val="32"/>
          <w:szCs w:val="32"/>
        </w:rPr>
        <w:t xml:space="preserve">Demonstrate </w:t>
      </w:r>
      <w:r w:rsidR="00F83710">
        <w:rPr>
          <w:rFonts w:asciiTheme="majorHAnsi" w:eastAsiaTheme="minorEastAsia" w:hAnsiTheme="majorHAnsi" w:cs="Calibri"/>
          <w:color w:val="343434"/>
          <w:sz w:val="32"/>
          <w:szCs w:val="32"/>
        </w:rPr>
        <w:t xml:space="preserve">understanding of </w:t>
      </w:r>
      <w:r w:rsidR="007A6E7F">
        <w:rPr>
          <w:rFonts w:asciiTheme="majorHAnsi" w:eastAsiaTheme="minorEastAsia" w:hAnsiTheme="majorHAnsi" w:cs="Calibri"/>
          <w:color w:val="343434"/>
          <w:sz w:val="32"/>
          <w:szCs w:val="32"/>
        </w:rPr>
        <w:t>parts</w:t>
      </w:r>
      <w:r>
        <w:rPr>
          <w:rFonts w:asciiTheme="majorHAnsi" w:eastAsiaTheme="minorEastAsia" w:hAnsiTheme="majorHAnsi" w:cs="Calibri"/>
          <w:color w:val="343434"/>
          <w:sz w:val="32"/>
          <w:szCs w:val="32"/>
        </w:rPr>
        <w:t xml:space="preserve"> </w:t>
      </w:r>
      <w:r w:rsidR="00470CFC">
        <w:rPr>
          <w:rFonts w:asciiTheme="majorHAnsi" w:eastAsiaTheme="minorEastAsia" w:hAnsiTheme="majorHAnsi" w:cs="Calibri"/>
          <w:color w:val="343434"/>
          <w:sz w:val="32"/>
          <w:szCs w:val="32"/>
        </w:rPr>
        <w:t xml:space="preserve">of a human figure and the </w:t>
      </w:r>
      <w:r>
        <w:rPr>
          <w:rFonts w:asciiTheme="majorHAnsi" w:eastAsiaTheme="minorEastAsia" w:hAnsiTheme="majorHAnsi" w:cs="Calibri"/>
          <w:color w:val="343434"/>
          <w:sz w:val="32"/>
          <w:szCs w:val="32"/>
        </w:rPr>
        <w:t xml:space="preserve">proper location </w:t>
      </w:r>
      <w:r w:rsidR="00470CFC">
        <w:rPr>
          <w:rFonts w:asciiTheme="majorHAnsi" w:eastAsiaTheme="minorEastAsia" w:hAnsiTheme="majorHAnsi" w:cs="Calibri"/>
          <w:color w:val="343434"/>
          <w:sz w:val="32"/>
          <w:szCs w:val="32"/>
        </w:rPr>
        <w:t>of the parts</w:t>
      </w:r>
      <w:r w:rsidR="007A6E7F" w:rsidRPr="007A6E7F">
        <w:rPr>
          <w:rFonts w:asciiTheme="majorHAnsi" w:eastAsiaTheme="minorEastAsia" w:hAnsiTheme="majorHAnsi" w:cs="Calibri"/>
          <w:color w:val="343434"/>
          <w:sz w:val="32"/>
          <w:szCs w:val="32"/>
        </w:rPr>
        <w:t>.</w:t>
      </w:r>
      <w:r w:rsidR="00CC6C00" w:rsidRPr="007A6E7F">
        <w:rPr>
          <w:rFonts w:asciiTheme="majorHAnsi" w:eastAsiaTheme="minorEastAsia" w:hAnsiTheme="majorHAnsi" w:cs="Calibri"/>
          <w:color w:val="343434"/>
          <w:sz w:val="32"/>
          <w:szCs w:val="32"/>
        </w:rPr>
        <w:t xml:space="preserve"> </w:t>
      </w:r>
      <w:r>
        <w:rPr>
          <w:rFonts w:asciiTheme="majorHAnsi" w:eastAsiaTheme="minorEastAsia" w:hAnsiTheme="majorHAnsi" w:cs="Calibri"/>
          <w:color w:val="343434"/>
          <w:sz w:val="32"/>
          <w:szCs w:val="32"/>
        </w:rPr>
        <w:t>Portrait includes head, body, arms and legs in proper location and includes three other details (eyes, eyebrows, nose, mouth, ears, hair, hands</w:t>
      </w:r>
      <w:r w:rsidR="00470CFC">
        <w:rPr>
          <w:rFonts w:asciiTheme="majorHAnsi" w:eastAsiaTheme="minorEastAsia" w:hAnsiTheme="majorHAnsi" w:cs="Calibri"/>
          <w:color w:val="343434"/>
          <w:sz w:val="32"/>
          <w:szCs w:val="32"/>
        </w:rPr>
        <w:t>, acces</w:t>
      </w:r>
      <w:r w:rsidR="00685228">
        <w:rPr>
          <w:rFonts w:asciiTheme="majorHAnsi" w:eastAsiaTheme="minorEastAsia" w:hAnsiTheme="majorHAnsi" w:cs="Calibri"/>
          <w:color w:val="343434"/>
          <w:sz w:val="32"/>
          <w:szCs w:val="32"/>
        </w:rPr>
        <w:t>s</w:t>
      </w:r>
      <w:r w:rsidR="00470CFC">
        <w:rPr>
          <w:rFonts w:asciiTheme="majorHAnsi" w:eastAsiaTheme="minorEastAsia" w:hAnsiTheme="majorHAnsi" w:cs="Calibri"/>
          <w:color w:val="343434"/>
          <w:sz w:val="32"/>
          <w:szCs w:val="32"/>
        </w:rPr>
        <w:t>ories and clothing</w:t>
      </w:r>
      <w:r>
        <w:rPr>
          <w:rFonts w:asciiTheme="majorHAnsi" w:eastAsiaTheme="minorEastAsia" w:hAnsiTheme="majorHAnsi" w:cs="Calibri"/>
          <w:color w:val="343434"/>
          <w:sz w:val="32"/>
          <w:szCs w:val="32"/>
        </w:rPr>
        <w:t>).</w:t>
      </w:r>
    </w:p>
    <w:p w14:paraId="480B7B15" w14:textId="77777777" w:rsidR="007A6E7F" w:rsidRPr="007C5DEF" w:rsidRDefault="007A6E7F" w:rsidP="007C5DEF">
      <w:pPr>
        <w:pStyle w:val="ListParagraph"/>
        <w:widowControl w:val="0"/>
        <w:numPr>
          <w:ilvl w:val="0"/>
          <w:numId w:val="2"/>
        </w:numPr>
        <w:autoSpaceDE w:val="0"/>
        <w:autoSpaceDN w:val="0"/>
        <w:adjustRightInd w:val="0"/>
        <w:spacing w:after="0" w:line="240" w:lineRule="auto"/>
        <w:rPr>
          <w:rFonts w:asciiTheme="majorHAnsi" w:eastAsiaTheme="minorEastAsia" w:hAnsiTheme="majorHAnsi" w:cs="Calibri"/>
          <w:color w:val="343434"/>
          <w:sz w:val="32"/>
          <w:szCs w:val="32"/>
        </w:rPr>
      </w:pPr>
      <w:r w:rsidRPr="007A6E7F">
        <w:rPr>
          <w:rFonts w:asciiTheme="majorHAnsi" w:eastAsiaTheme="minorEastAsia" w:hAnsiTheme="majorHAnsi" w:cs="Calibri"/>
          <w:color w:val="343434"/>
          <w:sz w:val="32"/>
          <w:szCs w:val="32"/>
        </w:rPr>
        <w:t>Follow</w:t>
      </w:r>
      <w:r w:rsidR="00CC6C00" w:rsidRPr="007A6E7F">
        <w:rPr>
          <w:rFonts w:asciiTheme="majorHAnsi" w:eastAsiaTheme="minorEastAsia" w:hAnsiTheme="majorHAnsi" w:cs="Calibri"/>
          <w:color w:val="343434"/>
          <w:sz w:val="32"/>
          <w:szCs w:val="32"/>
        </w:rPr>
        <w:t xml:space="preserve"> </w:t>
      </w:r>
      <w:r w:rsidRPr="007A6E7F">
        <w:rPr>
          <w:rFonts w:asciiTheme="majorHAnsi" w:eastAsiaTheme="minorEastAsia" w:hAnsiTheme="majorHAnsi" w:cs="Calibri"/>
          <w:color w:val="343434"/>
          <w:sz w:val="32"/>
          <w:szCs w:val="32"/>
        </w:rPr>
        <w:t>steps to select reuse materials</w:t>
      </w:r>
      <w:r w:rsidR="007C5DEF">
        <w:rPr>
          <w:rFonts w:asciiTheme="majorHAnsi" w:eastAsiaTheme="minorEastAsia" w:hAnsiTheme="majorHAnsi" w:cs="Calibri"/>
          <w:color w:val="343434"/>
          <w:sz w:val="32"/>
          <w:szCs w:val="32"/>
        </w:rPr>
        <w:t xml:space="preserve"> and p</w:t>
      </w:r>
      <w:r w:rsidRPr="007C5DEF">
        <w:rPr>
          <w:rFonts w:asciiTheme="majorHAnsi" w:eastAsiaTheme="minorEastAsia" w:hAnsiTheme="majorHAnsi" w:cs="Calibri"/>
          <w:color w:val="343434"/>
          <w:sz w:val="32"/>
          <w:szCs w:val="32"/>
        </w:rPr>
        <w:t xml:space="preserve">lan mixed media portraits. </w:t>
      </w:r>
    </w:p>
    <w:p w14:paraId="7B7DC1F2" w14:textId="77777777" w:rsidR="007A6E7F" w:rsidRPr="007A6E7F" w:rsidRDefault="007C5DEF" w:rsidP="007A6E7F">
      <w:pPr>
        <w:pStyle w:val="ListParagraph"/>
        <w:widowControl w:val="0"/>
        <w:numPr>
          <w:ilvl w:val="0"/>
          <w:numId w:val="2"/>
        </w:numPr>
        <w:autoSpaceDE w:val="0"/>
        <w:autoSpaceDN w:val="0"/>
        <w:adjustRightInd w:val="0"/>
        <w:spacing w:after="0" w:line="240" w:lineRule="auto"/>
        <w:rPr>
          <w:rFonts w:asciiTheme="majorHAnsi" w:eastAsiaTheme="minorEastAsia" w:hAnsiTheme="majorHAnsi" w:cs="Calibri"/>
          <w:color w:val="343434"/>
          <w:sz w:val="32"/>
          <w:szCs w:val="32"/>
        </w:rPr>
      </w:pPr>
      <w:r>
        <w:rPr>
          <w:rFonts w:asciiTheme="majorHAnsi" w:eastAsiaTheme="minorEastAsia" w:hAnsiTheme="majorHAnsi" w:cs="Calibri"/>
          <w:color w:val="343434"/>
          <w:sz w:val="32"/>
          <w:szCs w:val="32"/>
        </w:rPr>
        <w:t xml:space="preserve">Employ glue to affix </w:t>
      </w:r>
      <w:r w:rsidR="007A6E7F" w:rsidRPr="007A6E7F">
        <w:rPr>
          <w:rFonts w:asciiTheme="majorHAnsi" w:eastAsiaTheme="minorEastAsia" w:hAnsiTheme="majorHAnsi" w:cs="Calibri"/>
          <w:color w:val="343434"/>
          <w:sz w:val="32"/>
          <w:szCs w:val="32"/>
        </w:rPr>
        <w:t>artwork</w:t>
      </w:r>
      <w:r>
        <w:rPr>
          <w:rFonts w:asciiTheme="majorHAnsi" w:eastAsiaTheme="minorEastAsia" w:hAnsiTheme="majorHAnsi" w:cs="Calibri"/>
          <w:color w:val="343434"/>
          <w:sz w:val="32"/>
          <w:szCs w:val="32"/>
        </w:rPr>
        <w:t xml:space="preserve"> to a base.</w:t>
      </w:r>
    </w:p>
    <w:p w14:paraId="228661A5" w14:textId="77777777" w:rsidR="00CC6C00" w:rsidRPr="007A6E7F" w:rsidRDefault="00F83710" w:rsidP="007A6E7F">
      <w:pPr>
        <w:pStyle w:val="ListParagraph"/>
        <w:widowControl w:val="0"/>
        <w:numPr>
          <w:ilvl w:val="0"/>
          <w:numId w:val="2"/>
        </w:numPr>
        <w:autoSpaceDE w:val="0"/>
        <w:autoSpaceDN w:val="0"/>
        <w:adjustRightInd w:val="0"/>
        <w:spacing w:after="0" w:line="240" w:lineRule="auto"/>
        <w:rPr>
          <w:rFonts w:asciiTheme="majorHAnsi" w:eastAsiaTheme="minorEastAsia" w:hAnsiTheme="majorHAnsi" w:cs="Calibri"/>
          <w:color w:val="343434"/>
          <w:sz w:val="32"/>
          <w:szCs w:val="32"/>
        </w:rPr>
      </w:pPr>
      <w:r>
        <w:rPr>
          <w:rFonts w:asciiTheme="majorHAnsi" w:eastAsiaTheme="minorEastAsia" w:hAnsiTheme="majorHAnsi" w:cs="Calibri"/>
          <w:color w:val="343434"/>
          <w:sz w:val="32"/>
          <w:szCs w:val="32"/>
        </w:rPr>
        <w:t>Identify</w:t>
      </w:r>
      <w:r w:rsidR="007A6E7F" w:rsidRPr="007A6E7F">
        <w:rPr>
          <w:rFonts w:asciiTheme="majorHAnsi" w:eastAsiaTheme="minorEastAsia" w:hAnsiTheme="majorHAnsi" w:cs="Calibri"/>
          <w:color w:val="343434"/>
          <w:sz w:val="32"/>
          <w:szCs w:val="32"/>
        </w:rPr>
        <w:t xml:space="preserve"> the feelings and ideas the </w:t>
      </w:r>
      <w:r>
        <w:rPr>
          <w:rFonts w:asciiTheme="majorHAnsi" w:eastAsiaTheme="minorEastAsia" w:hAnsiTheme="majorHAnsi" w:cs="Calibri"/>
          <w:color w:val="343434"/>
          <w:sz w:val="32"/>
          <w:szCs w:val="32"/>
        </w:rPr>
        <w:t>conveyed by portraits.</w:t>
      </w:r>
    </w:p>
    <w:p w14:paraId="185CACD1" w14:textId="77777777" w:rsidR="00CC6C00" w:rsidRPr="00C43D46" w:rsidRDefault="00CC6C00" w:rsidP="00C43D46">
      <w:pPr>
        <w:widowControl w:val="0"/>
        <w:autoSpaceDE w:val="0"/>
        <w:autoSpaceDN w:val="0"/>
        <w:adjustRightInd w:val="0"/>
        <w:spacing w:after="0" w:line="240" w:lineRule="auto"/>
        <w:rPr>
          <w:rFonts w:asciiTheme="majorHAnsi" w:eastAsiaTheme="minorEastAsia" w:hAnsiTheme="majorHAnsi" w:cs="Calibri"/>
          <w:color w:val="343434"/>
          <w:sz w:val="32"/>
          <w:szCs w:val="32"/>
        </w:rPr>
      </w:pPr>
    </w:p>
    <w:p w14:paraId="365E9868" w14:textId="77777777" w:rsidR="00C43D46" w:rsidRPr="00F83710" w:rsidRDefault="00F83710" w:rsidP="00805934">
      <w:pPr>
        <w:widowControl w:val="0"/>
        <w:autoSpaceDE w:val="0"/>
        <w:autoSpaceDN w:val="0"/>
        <w:adjustRightInd w:val="0"/>
        <w:spacing w:after="0" w:line="240" w:lineRule="auto"/>
        <w:rPr>
          <w:rFonts w:asciiTheme="majorHAnsi" w:eastAsiaTheme="minorEastAsia" w:hAnsiTheme="majorHAnsi" w:cs="Calibri"/>
          <w:b/>
          <w:color w:val="343434"/>
          <w:sz w:val="32"/>
          <w:szCs w:val="32"/>
        </w:rPr>
      </w:pPr>
      <w:r>
        <w:rPr>
          <w:rFonts w:asciiTheme="majorHAnsi" w:eastAsiaTheme="minorEastAsia" w:hAnsiTheme="majorHAnsi" w:cs="Calibri"/>
          <w:b/>
          <w:color w:val="343434"/>
          <w:sz w:val="32"/>
          <w:szCs w:val="32"/>
        </w:rPr>
        <w:t>Essential Questions</w:t>
      </w:r>
    </w:p>
    <w:p w14:paraId="66099663" w14:textId="070298B7" w:rsidR="00C43D46" w:rsidRPr="00F83710" w:rsidRDefault="00C43D46" w:rsidP="00F83710">
      <w:pPr>
        <w:pStyle w:val="ListParagraph"/>
        <w:widowControl w:val="0"/>
        <w:numPr>
          <w:ilvl w:val="0"/>
          <w:numId w:val="9"/>
        </w:numPr>
        <w:autoSpaceDE w:val="0"/>
        <w:autoSpaceDN w:val="0"/>
        <w:adjustRightInd w:val="0"/>
        <w:spacing w:after="0" w:line="240" w:lineRule="auto"/>
        <w:rPr>
          <w:rFonts w:asciiTheme="majorHAnsi" w:eastAsiaTheme="minorEastAsia" w:hAnsiTheme="majorHAnsi" w:cs="Calibri"/>
          <w:color w:val="343434"/>
          <w:sz w:val="32"/>
          <w:szCs w:val="32"/>
        </w:rPr>
      </w:pPr>
      <w:r w:rsidRPr="00F83710">
        <w:rPr>
          <w:rFonts w:asciiTheme="majorHAnsi" w:eastAsiaTheme="minorEastAsia" w:hAnsiTheme="majorHAnsi" w:cs="Calibri"/>
          <w:color w:val="343434"/>
          <w:sz w:val="32"/>
          <w:szCs w:val="32"/>
        </w:rPr>
        <w:lastRenderedPageBreak/>
        <w:t xml:space="preserve">In what ways does the incorporation of reuse materials in art lessons enable students to </w:t>
      </w:r>
      <w:r w:rsidR="00681C4E">
        <w:rPr>
          <w:rFonts w:asciiTheme="majorHAnsi" w:eastAsiaTheme="minorEastAsia" w:hAnsiTheme="majorHAnsi" w:cs="Calibri"/>
          <w:color w:val="343434"/>
          <w:sz w:val="32"/>
          <w:szCs w:val="32"/>
        </w:rPr>
        <w:t>make a</w:t>
      </w:r>
      <w:r w:rsidR="00F83710">
        <w:rPr>
          <w:rFonts w:asciiTheme="majorHAnsi" w:eastAsiaTheme="minorEastAsia" w:hAnsiTheme="majorHAnsi" w:cs="Calibri"/>
          <w:color w:val="343434"/>
          <w:sz w:val="32"/>
          <w:szCs w:val="32"/>
        </w:rPr>
        <w:t xml:space="preserve"> portrait of a human figure</w:t>
      </w:r>
      <w:r w:rsidRPr="00F83710">
        <w:rPr>
          <w:rFonts w:asciiTheme="majorHAnsi" w:eastAsiaTheme="minorEastAsia" w:hAnsiTheme="majorHAnsi" w:cs="Calibri"/>
          <w:color w:val="343434"/>
          <w:sz w:val="32"/>
          <w:szCs w:val="32"/>
        </w:rPr>
        <w:t>?</w:t>
      </w:r>
    </w:p>
    <w:p w14:paraId="18DB2E2E" w14:textId="77777777" w:rsidR="00C43D46" w:rsidRDefault="00C43D46"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p>
    <w:p w14:paraId="2B8768DD" w14:textId="77777777" w:rsidR="00C43D46" w:rsidRPr="00F83710" w:rsidRDefault="00C43D46" w:rsidP="00F83710">
      <w:pPr>
        <w:pStyle w:val="ListParagraph"/>
        <w:widowControl w:val="0"/>
        <w:numPr>
          <w:ilvl w:val="0"/>
          <w:numId w:val="9"/>
        </w:numPr>
        <w:autoSpaceDE w:val="0"/>
        <w:autoSpaceDN w:val="0"/>
        <w:adjustRightInd w:val="0"/>
        <w:spacing w:after="0" w:line="240" w:lineRule="auto"/>
        <w:rPr>
          <w:rFonts w:asciiTheme="majorHAnsi" w:eastAsiaTheme="minorEastAsia" w:hAnsiTheme="majorHAnsi" w:cs="Arial"/>
          <w:sz w:val="32"/>
          <w:szCs w:val="32"/>
        </w:rPr>
      </w:pPr>
      <w:r w:rsidRPr="00F83710">
        <w:rPr>
          <w:rFonts w:asciiTheme="majorHAnsi" w:eastAsiaTheme="minorEastAsia" w:hAnsiTheme="majorHAnsi" w:cs="Arial"/>
          <w:sz w:val="32"/>
          <w:szCs w:val="32"/>
        </w:rPr>
        <w:t>What influences the creative expression of feelings and ideas?</w:t>
      </w:r>
    </w:p>
    <w:p w14:paraId="35D81536" w14:textId="3DB28FE9" w:rsidR="00235F88" w:rsidRPr="00235F88" w:rsidRDefault="00451AB3" w:rsidP="00451AB3">
      <w:pPr>
        <w:pStyle w:val="NormalWeb"/>
        <w:rPr>
          <w:rFonts w:asciiTheme="majorHAnsi" w:hAnsiTheme="majorHAnsi" w:cs="Arial"/>
          <w:b/>
          <w:bCs/>
          <w:sz w:val="32"/>
          <w:szCs w:val="32"/>
        </w:rPr>
      </w:pPr>
      <w:r w:rsidRPr="00F83710">
        <w:rPr>
          <w:rFonts w:asciiTheme="majorHAnsi" w:hAnsiTheme="majorHAnsi" w:cs="Arial"/>
          <w:b/>
          <w:bCs/>
          <w:sz w:val="32"/>
          <w:szCs w:val="32"/>
        </w:rPr>
        <w:t xml:space="preserve">Vocabulary </w:t>
      </w:r>
    </w:p>
    <w:p w14:paraId="2C96CAB9" w14:textId="77777777" w:rsidR="00451AB3" w:rsidRPr="00F83710" w:rsidRDefault="00451AB3" w:rsidP="00F83710">
      <w:pPr>
        <w:pStyle w:val="NormalWeb"/>
        <w:numPr>
          <w:ilvl w:val="0"/>
          <w:numId w:val="8"/>
        </w:numPr>
        <w:rPr>
          <w:rFonts w:asciiTheme="majorHAnsi" w:hAnsiTheme="majorHAnsi"/>
          <w:i/>
          <w:iCs/>
          <w:sz w:val="32"/>
          <w:szCs w:val="32"/>
        </w:rPr>
      </w:pPr>
      <w:r w:rsidRPr="00F83710">
        <w:rPr>
          <w:rFonts w:asciiTheme="majorHAnsi" w:hAnsiTheme="majorHAnsi"/>
          <w:i/>
          <w:iCs/>
          <w:sz w:val="32"/>
          <w:szCs w:val="32"/>
        </w:rPr>
        <w:t>Portrait</w:t>
      </w:r>
    </w:p>
    <w:p w14:paraId="2FEBF340" w14:textId="2007FA5D" w:rsidR="00451AB3" w:rsidRPr="00681C4E" w:rsidRDefault="00681C4E" w:rsidP="00F83710">
      <w:pPr>
        <w:pStyle w:val="ListParagraph"/>
        <w:widowControl w:val="0"/>
        <w:numPr>
          <w:ilvl w:val="0"/>
          <w:numId w:val="8"/>
        </w:numPr>
        <w:autoSpaceDE w:val="0"/>
        <w:autoSpaceDN w:val="0"/>
        <w:adjustRightInd w:val="0"/>
        <w:spacing w:after="0" w:line="240" w:lineRule="auto"/>
        <w:rPr>
          <w:rFonts w:asciiTheme="majorHAnsi" w:eastAsiaTheme="minorEastAsia" w:hAnsiTheme="majorHAnsi" w:cs="Arial"/>
          <w:i/>
          <w:sz w:val="32"/>
          <w:szCs w:val="32"/>
        </w:rPr>
      </w:pPr>
      <w:r>
        <w:rPr>
          <w:rFonts w:asciiTheme="majorHAnsi" w:hAnsiTheme="majorHAnsi"/>
          <w:iCs/>
          <w:sz w:val="32"/>
          <w:szCs w:val="32"/>
        </w:rPr>
        <w:t>Human figure parts</w:t>
      </w:r>
      <w:r w:rsidR="00451AB3" w:rsidRPr="00681C4E">
        <w:rPr>
          <w:rFonts w:asciiTheme="majorHAnsi" w:hAnsiTheme="majorHAnsi"/>
          <w:iCs/>
          <w:sz w:val="32"/>
          <w:szCs w:val="32"/>
        </w:rPr>
        <w:t>:</w:t>
      </w:r>
      <w:r w:rsidR="00451AB3" w:rsidRPr="00F83710">
        <w:rPr>
          <w:rFonts w:asciiTheme="majorHAnsi" w:hAnsiTheme="majorHAnsi"/>
          <w:i/>
          <w:iCs/>
          <w:sz w:val="32"/>
          <w:szCs w:val="32"/>
        </w:rPr>
        <w:t xml:space="preserve"> </w:t>
      </w:r>
      <w:r w:rsidR="00F83710" w:rsidRPr="00681C4E">
        <w:rPr>
          <w:rFonts w:asciiTheme="majorHAnsi" w:hAnsiTheme="majorHAnsi"/>
          <w:i/>
          <w:iCs/>
          <w:sz w:val="32"/>
          <w:szCs w:val="32"/>
        </w:rPr>
        <w:t xml:space="preserve">head, </w:t>
      </w:r>
      <w:r w:rsidR="00451AB3" w:rsidRPr="00681C4E">
        <w:rPr>
          <w:rFonts w:asciiTheme="majorHAnsi" w:hAnsiTheme="majorHAnsi"/>
          <w:i/>
          <w:sz w:val="32"/>
          <w:szCs w:val="32"/>
        </w:rPr>
        <w:t xml:space="preserve">eyes, </w:t>
      </w:r>
      <w:r>
        <w:rPr>
          <w:rFonts w:asciiTheme="majorHAnsi" w:hAnsiTheme="majorHAnsi"/>
          <w:i/>
          <w:sz w:val="32"/>
          <w:szCs w:val="32"/>
        </w:rPr>
        <w:t xml:space="preserve">eyebrows, </w:t>
      </w:r>
      <w:r w:rsidR="00451AB3" w:rsidRPr="00681C4E">
        <w:rPr>
          <w:rFonts w:asciiTheme="majorHAnsi" w:hAnsiTheme="majorHAnsi"/>
          <w:i/>
          <w:sz w:val="32"/>
          <w:szCs w:val="32"/>
        </w:rPr>
        <w:t>nose, mouth, chin, ears,</w:t>
      </w:r>
      <w:r w:rsidR="00470CFC" w:rsidRPr="00681C4E">
        <w:rPr>
          <w:rFonts w:asciiTheme="majorHAnsi" w:hAnsiTheme="majorHAnsi"/>
          <w:i/>
          <w:sz w:val="32"/>
          <w:szCs w:val="32"/>
        </w:rPr>
        <w:t xml:space="preserve"> hair, legs, arms, chest, hands</w:t>
      </w:r>
      <w:r w:rsidR="00451AB3" w:rsidRPr="00681C4E">
        <w:rPr>
          <w:rFonts w:asciiTheme="majorHAnsi" w:hAnsiTheme="majorHAnsi"/>
          <w:i/>
          <w:sz w:val="32"/>
          <w:szCs w:val="32"/>
        </w:rPr>
        <w:t xml:space="preserve"> </w:t>
      </w:r>
    </w:p>
    <w:p w14:paraId="09DFA223" w14:textId="77777777" w:rsidR="00451AB3" w:rsidRPr="00F83710" w:rsidRDefault="00451AB3" w:rsidP="00451AB3">
      <w:pPr>
        <w:pStyle w:val="NormalWeb"/>
        <w:rPr>
          <w:rFonts w:asciiTheme="majorHAnsi" w:hAnsiTheme="majorHAnsi"/>
          <w:sz w:val="32"/>
          <w:szCs w:val="32"/>
        </w:rPr>
      </w:pPr>
      <w:r w:rsidRPr="00F83710">
        <w:rPr>
          <w:rFonts w:asciiTheme="majorHAnsi" w:hAnsiTheme="majorHAnsi" w:cs="Arial"/>
          <w:b/>
          <w:bCs/>
          <w:sz w:val="32"/>
          <w:szCs w:val="32"/>
        </w:rPr>
        <w:t xml:space="preserve">Activities and Materials </w:t>
      </w:r>
    </w:p>
    <w:p w14:paraId="635BE1EB" w14:textId="285C041A" w:rsidR="00451AB3" w:rsidRPr="00F83710" w:rsidRDefault="00681C4E" w:rsidP="00451AB3">
      <w:pPr>
        <w:pStyle w:val="NormalWeb"/>
        <w:numPr>
          <w:ilvl w:val="0"/>
          <w:numId w:val="7"/>
        </w:numPr>
        <w:rPr>
          <w:rFonts w:asciiTheme="majorHAnsi" w:hAnsiTheme="majorHAnsi"/>
          <w:sz w:val="32"/>
          <w:szCs w:val="32"/>
        </w:rPr>
      </w:pPr>
      <w:r>
        <w:rPr>
          <w:rFonts w:asciiTheme="majorHAnsi" w:hAnsiTheme="majorHAnsi"/>
          <w:sz w:val="32"/>
          <w:szCs w:val="32"/>
        </w:rPr>
        <w:t xml:space="preserve">Activities: </w:t>
      </w:r>
      <w:r w:rsidR="00470CFC">
        <w:rPr>
          <w:rFonts w:asciiTheme="majorHAnsi" w:hAnsiTheme="majorHAnsi"/>
          <w:sz w:val="32"/>
          <w:szCs w:val="32"/>
        </w:rPr>
        <w:t>Selecting, a</w:t>
      </w:r>
      <w:r w:rsidR="00451AB3" w:rsidRPr="00F83710">
        <w:rPr>
          <w:rFonts w:asciiTheme="majorHAnsi" w:hAnsiTheme="majorHAnsi"/>
          <w:sz w:val="32"/>
          <w:szCs w:val="32"/>
        </w:rPr>
        <w:t>rranging and affixing reuse materials</w:t>
      </w:r>
      <w:r>
        <w:rPr>
          <w:rFonts w:asciiTheme="majorHAnsi" w:hAnsiTheme="majorHAnsi"/>
          <w:sz w:val="32"/>
          <w:szCs w:val="32"/>
        </w:rPr>
        <w:t xml:space="preserve"> to make a portrait</w:t>
      </w:r>
    </w:p>
    <w:p w14:paraId="56F6DFF8" w14:textId="49AE3290" w:rsidR="007A6E7F" w:rsidRPr="00F83710" w:rsidRDefault="00681C4E" w:rsidP="00F83710">
      <w:pPr>
        <w:pStyle w:val="NormalWeb"/>
        <w:numPr>
          <w:ilvl w:val="0"/>
          <w:numId w:val="7"/>
        </w:numPr>
        <w:rPr>
          <w:rFonts w:asciiTheme="majorHAnsi" w:hAnsiTheme="majorHAnsi"/>
          <w:sz w:val="32"/>
          <w:szCs w:val="32"/>
        </w:rPr>
      </w:pPr>
      <w:r>
        <w:rPr>
          <w:rFonts w:asciiTheme="majorHAnsi" w:hAnsiTheme="majorHAnsi"/>
          <w:sz w:val="32"/>
          <w:szCs w:val="32"/>
        </w:rPr>
        <w:t>Materials: reuse material collection</w:t>
      </w:r>
      <w:r w:rsidR="00451AB3" w:rsidRPr="00F83710">
        <w:rPr>
          <w:rFonts w:asciiTheme="majorHAnsi" w:hAnsiTheme="majorHAnsi"/>
          <w:sz w:val="32"/>
          <w:szCs w:val="32"/>
        </w:rPr>
        <w:t>, bases (foam board, cardboard, mat board</w:t>
      </w:r>
      <w:r w:rsidR="00F83710" w:rsidRPr="00F83710">
        <w:rPr>
          <w:rFonts w:asciiTheme="majorHAnsi" w:hAnsiTheme="majorHAnsi"/>
          <w:sz w:val="32"/>
          <w:szCs w:val="32"/>
        </w:rPr>
        <w:t>, wood boards), tacky glue, brushes (to apply glue), scissors, hot glue gun (for teacher use)</w:t>
      </w:r>
    </w:p>
    <w:p w14:paraId="57FB00A3" w14:textId="18B0C88A" w:rsidR="007A6E7F" w:rsidRPr="00F83710" w:rsidRDefault="00681C4E" w:rsidP="00805934">
      <w:pPr>
        <w:widowControl w:val="0"/>
        <w:autoSpaceDE w:val="0"/>
        <w:autoSpaceDN w:val="0"/>
        <w:adjustRightInd w:val="0"/>
        <w:spacing w:after="0" w:line="240" w:lineRule="auto"/>
        <w:rPr>
          <w:rFonts w:asciiTheme="majorHAnsi" w:eastAsiaTheme="minorEastAsia" w:hAnsiTheme="majorHAnsi" w:cs="Arial"/>
          <w:b/>
          <w:sz w:val="32"/>
          <w:szCs w:val="32"/>
        </w:rPr>
      </w:pPr>
      <w:r>
        <w:rPr>
          <w:rFonts w:asciiTheme="majorHAnsi" w:eastAsiaTheme="minorEastAsia" w:hAnsiTheme="majorHAnsi" w:cs="Arial"/>
          <w:b/>
          <w:sz w:val="32"/>
          <w:szCs w:val="32"/>
        </w:rPr>
        <w:t xml:space="preserve">Background  </w:t>
      </w:r>
    </w:p>
    <w:p w14:paraId="53545B5C" w14:textId="77777777" w:rsidR="007A6E7F" w:rsidRDefault="007A6E7F" w:rsidP="00805934">
      <w:pPr>
        <w:widowControl w:val="0"/>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sz w:val="32"/>
          <w:szCs w:val="32"/>
        </w:rPr>
        <w:t>This</w:t>
      </w:r>
      <w:r w:rsidR="00F87FAA">
        <w:rPr>
          <w:rFonts w:asciiTheme="majorHAnsi" w:eastAsiaTheme="minorEastAsia" w:hAnsiTheme="majorHAnsi" w:cs="Arial"/>
          <w:sz w:val="32"/>
          <w:szCs w:val="32"/>
        </w:rPr>
        <w:t xml:space="preserve"> art</w:t>
      </w:r>
      <w:r>
        <w:rPr>
          <w:rFonts w:asciiTheme="majorHAnsi" w:eastAsiaTheme="minorEastAsia" w:hAnsiTheme="majorHAnsi" w:cs="Arial"/>
          <w:sz w:val="32"/>
          <w:szCs w:val="32"/>
        </w:rPr>
        <w:t xml:space="preserve"> lesson follows a science lesson where the students have discovered the properties of reuse materials</w:t>
      </w:r>
      <w:r w:rsidR="000E5623">
        <w:rPr>
          <w:rFonts w:asciiTheme="majorHAnsi" w:eastAsiaTheme="minorEastAsia" w:hAnsiTheme="majorHAnsi" w:cs="Arial"/>
          <w:sz w:val="32"/>
          <w:szCs w:val="32"/>
        </w:rPr>
        <w:t xml:space="preserve"> and discussed potential uses for reuse materials. The students have also listened to the story, </w:t>
      </w:r>
      <w:r w:rsidR="000E5623">
        <w:rPr>
          <w:rFonts w:eastAsiaTheme="minorEastAsia" w:cs="Calibri"/>
          <w:i/>
          <w:iCs/>
          <w:color w:val="343434"/>
          <w:sz w:val="32"/>
          <w:szCs w:val="32"/>
        </w:rPr>
        <w:t>My Dog is as Smelly as Dirty Socks</w:t>
      </w:r>
      <w:r w:rsidR="000E5623">
        <w:rPr>
          <w:rFonts w:eastAsiaTheme="minorEastAsia" w:cs="Calibri"/>
          <w:color w:val="343434"/>
          <w:sz w:val="32"/>
          <w:szCs w:val="32"/>
        </w:rPr>
        <w:t xml:space="preserve"> by </w:t>
      </w:r>
      <w:proofErr w:type="spellStart"/>
      <w:r w:rsidR="000E5623">
        <w:rPr>
          <w:rFonts w:eastAsiaTheme="minorEastAsia" w:cs="Calibri"/>
          <w:color w:val="343434"/>
          <w:sz w:val="32"/>
          <w:szCs w:val="32"/>
        </w:rPr>
        <w:t>Hanoch</w:t>
      </w:r>
      <w:proofErr w:type="spellEnd"/>
      <w:r w:rsidR="000E5623">
        <w:rPr>
          <w:rFonts w:eastAsiaTheme="minorEastAsia" w:cs="Calibri"/>
          <w:color w:val="343434"/>
          <w:sz w:val="32"/>
          <w:szCs w:val="32"/>
        </w:rPr>
        <w:t xml:space="preserve"> </w:t>
      </w:r>
      <w:proofErr w:type="spellStart"/>
      <w:r w:rsidR="000E5623">
        <w:rPr>
          <w:rFonts w:eastAsiaTheme="minorEastAsia" w:cs="Calibri"/>
          <w:color w:val="343434"/>
          <w:sz w:val="32"/>
          <w:szCs w:val="32"/>
        </w:rPr>
        <w:t>Piven</w:t>
      </w:r>
      <w:proofErr w:type="spellEnd"/>
      <w:r w:rsidR="000E5623">
        <w:rPr>
          <w:rFonts w:eastAsiaTheme="minorEastAsia" w:cs="Calibri"/>
          <w:color w:val="343434"/>
          <w:sz w:val="32"/>
          <w:szCs w:val="32"/>
        </w:rPr>
        <w:t>, a found object</w:t>
      </w:r>
      <w:r w:rsidR="008706C0">
        <w:rPr>
          <w:rFonts w:eastAsiaTheme="minorEastAsia" w:cs="Calibri"/>
          <w:color w:val="343434"/>
          <w:sz w:val="32"/>
          <w:szCs w:val="32"/>
        </w:rPr>
        <w:t xml:space="preserve"> portrait</w:t>
      </w:r>
      <w:r w:rsidR="000E5623">
        <w:rPr>
          <w:rFonts w:eastAsiaTheme="minorEastAsia" w:cs="Calibri"/>
          <w:color w:val="343434"/>
          <w:sz w:val="32"/>
          <w:szCs w:val="32"/>
        </w:rPr>
        <w:t xml:space="preserve"> book </w:t>
      </w:r>
      <w:r w:rsidR="008706C0">
        <w:rPr>
          <w:rFonts w:eastAsiaTheme="minorEastAsia" w:cs="Calibri"/>
          <w:color w:val="343434"/>
          <w:sz w:val="32"/>
          <w:szCs w:val="32"/>
        </w:rPr>
        <w:t>in which the auth</w:t>
      </w:r>
      <w:r w:rsidR="00F87FAA">
        <w:rPr>
          <w:rFonts w:eastAsiaTheme="minorEastAsia" w:cs="Calibri"/>
          <w:color w:val="343434"/>
          <w:sz w:val="32"/>
          <w:szCs w:val="32"/>
        </w:rPr>
        <w:t>or uses</w:t>
      </w:r>
      <w:r w:rsidR="008706C0">
        <w:rPr>
          <w:rFonts w:eastAsiaTheme="minorEastAsia" w:cs="Calibri"/>
          <w:color w:val="343434"/>
          <w:sz w:val="32"/>
          <w:szCs w:val="32"/>
        </w:rPr>
        <w:t xml:space="preserve"> reuse materials</w:t>
      </w:r>
      <w:r w:rsidR="000E5623">
        <w:rPr>
          <w:rFonts w:eastAsiaTheme="minorEastAsia" w:cs="Calibri"/>
          <w:color w:val="343434"/>
          <w:sz w:val="32"/>
          <w:szCs w:val="32"/>
        </w:rPr>
        <w:t xml:space="preserve"> to represent personality traits.</w:t>
      </w:r>
    </w:p>
    <w:p w14:paraId="6641B2B5" w14:textId="77777777" w:rsidR="007A6E7F" w:rsidRDefault="007A6E7F" w:rsidP="00805934">
      <w:pPr>
        <w:widowControl w:val="0"/>
        <w:autoSpaceDE w:val="0"/>
        <w:autoSpaceDN w:val="0"/>
        <w:adjustRightInd w:val="0"/>
        <w:spacing w:after="0" w:line="240" w:lineRule="auto"/>
        <w:rPr>
          <w:rFonts w:asciiTheme="majorHAnsi" w:eastAsiaTheme="minorEastAsia" w:hAnsiTheme="majorHAnsi" w:cs="Arial"/>
          <w:sz w:val="32"/>
          <w:szCs w:val="32"/>
        </w:rPr>
      </w:pPr>
    </w:p>
    <w:p w14:paraId="129D469F" w14:textId="36AAF8CC" w:rsidR="00681C4E" w:rsidRDefault="00681C4E" w:rsidP="00805934">
      <w:pPr>
        <w:widowControl w:val="0"/>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b/>
          <w:sz w:val="32"/>
          <w:szCs w:val="32"/>
        </w:rPr>
        <w:t>Introduction</w:t>
      </w:r>
    </w:p>
    <w:p w14:paraId="0171C53D" w14:textId="7B61BB1B" w:rsidR="007A6E7F" w:rsidRDefault="007A6E7F" w:rsidP="00805934">
      <w:pPr>
        <w:widowControl w:val="0"/>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sz w:val="32"/>
          <w:szCs w:val="32"/>
        </w:rPr>
        <w:t>Studen</w:t>
      </w:r>
      <w:r w:rsidR="00681C4E">
        <w:rPr>
          <w:rFonts w:asciiTheme="majorHAnsi" w:eastAsiaTheme="minorEastAsia" w:hAnsiTheme="majorHAnsi" w:cs="Arial"/>
          <w:sz w:val="32"/>
          <w:szCs w:val="32"/>
        </w:rPr>
        <w:t>ts entering the art room are</w:t>
      </w:r>
      <w:r>
        <w:rPr>
          <w:rFonts w:asciiTheme="majorHAnsi" w:eastAsiaTheme="minorEastAsia" w:hAnsiTheme="majorHAnsi" w:cs="Arial"/>
          <w:sz w:val="32"/>
          <w:szCs w:val="32"/>
        </w:rPr>
        <w:t xml:space="preserve"> welcomed by a</w:t>
      </w:r>
      <w:r w:rsidR="00681C4E">
        <w:rPr>
          <w:rFonts w:asciiTheme="majorHAnsi" w:eastAsiaTheme="minorEastAsia" w:hAnsiTheme="majorHAnsi" w:cs="Arial"/>
          <w:sz w:val="32"/>
          <w:szCs w:val="32"/>
        </w:rPr>
        <w:t>n expansive</w:t>
      </w:r>
      <w:r>
        <w:rPr>
          <w:rFonts w:asciiTheme="majorHAnsi" w:eastAsiaTheme="minorEastAsia" w:hAnsiTheme="majorHAnsi" w:cs="Arial"/>
          <w:sz w:val="32"/>
          <w:szCs w:val="32"/>
        </w:rPr>
        <w:t xml:space="preserve"> buffet of reuse materials. The te</w:t>
      </w:r>
      <w:r w:rsidR="00681C4E">
        <w:rPr>
          <w:rFonts w:asciiTheme="majorHAnsi" w:eastAsiaTheme="minorEastAsia" w:hAnsiTheme="majorHAnsi" w:cs="Arial"/>
          <w:sz w:val="32"/>
          <w:szCs w:val="32"/>
        </w:rPr>
        <w:t xml:space="preserve">aching artists </w:t>
      </w:r>
      <w:r w:rsidR="00F87FAA">
        <w:rPr>
          <w:rFonts w:asciiTheme="majorHAnsi" w:eastAsiaTheme="minorEastAsia" w:hAnsiTheme="majorHAnsi" w:cs="Arial"/>
          <w:sz w:val="32"/>
          <w:szCs w:val="32"/>
        </w:rPr>
        <w:t>activate prior knowledge by having students recall:</w:t>
      </w:r>
    </w:p>
    <w:p w14:paraId="04A875D4" w14:textId="77777777" w:rsidR="007A6E7F" w:rsidRPr="00F87FAA" w:rsidRDefault="00F87FAA" w:rsidP="00F87FAA">
      <w:pPr>
        <w:pStyle w:val="ListParagraph"/>
        <w:widowControl w:val="0"/>
        <w:numPr>
          <w:ilvl w:val="0"/>
          <w:numId w:val="3"/>
        </w:numPr>
        <w:autoSpaceDE w:val="0"/>
        <w:autoSpaceDN w:val="0"/>
        <w:adjustRightInd w:val="0"/>
        <w:spacing w:after="0" w:line="240" w:lineRule="auto"/>
        <w:rPr>
          <w:rFonts w:asciiTheme="majorHAnsi" w:eastAsiaTheme="minorEastAsia" w:hAnsiTheme="majorHAnsi" w:cs="Arial"/>
          <w:sz w:val="32"/>
          <w:szCs w:val="32"/>
        </w:rPr>
      </w:pPr>
      <w:r w:rsidRPr="00F87FAA">
        <w:rPr>
          <w:rFonts w:asciiTheme="majorHAnsi" w:eastAsiaTheme="minorEastAsia" w:hAnsiTheme="majorHAnsi" w:cs="Arial"/>
          <w:sz w:val="32"/>
          <w:szCs w:val="32"/>
        </w:rPr>
        <w:t>Main ideas from</w:t>
      </w:r>
      <w:r w:rsidR="007A6E7F" w:rsidRPr="00F87FAA">
        <w:rPr>
          <w:rFonts w:asciiTheme="majorHAnsi" w:eastAsiaTheme="minorEastAsia" w:hAnsiTheme="majorHAnsi" w:cs="Arial"/>
          <w:sz w:val="32"/>
          <w:szCs w:val="32"/>
        </w:rPr>
        <w:t xml:space="preserve"> </w:t>
      </w:r>
      <w:r w:rsidR="008706C0" w:rsidRPr="00F87FAA">
        <w:rPr>
          <w:rFonts w:asciiTheme="majorHAnsi" w:eastAsiaTheme="minorEastAsia" w:hAnsiTheme="majorHAnsi" w:cs="Arial"/>
          <w:i/>
          <w:sz w:val="32"/>
          <w:szCs w:val="32"/>
        </w:rPr>
        <w:t>My Dog is as Smelly as Dirty Socks</w:t>
      </w:r>
      <w:r>
        <w:rPr>
          <w:rFonts w:asciiTheme="majorHAnsi" w:eastAsiaTheme="minorEastAsia" w:hAnsiTheme="majorHAnsi" w:cs="Arial"/>
          <w:sz w:val="32"/>
          <w:szCs w:val="32"/>
        </w:rPr>
        <w:t xml:space="preserve">: </w:t>
      </w:r>
      <w:r w:rsidR="008706C0" w:rsidRPr="00F87FAA">
        <w:rPr>
          <w:rFonts w:asciiTheme="majorHAnsi" w:eastAsiaTheme="minorEastAsia" w:hAnsiTheme="majorHAnsi" w:cs="Arial"/>
          <w:sz w:val="32"/>
          <w:szCs w:val="32"/>
        </w:rPr>
        <w:t xml:space="preserve">reuse materials are a </w:t>
      </w:r>
      <w:r>
        <w:rPr>
          <w:rFonts w:asciiTheme="majorHAnsi" w:eastAsiaTheme="minorEastAsia" w:hAnsiTheme="majorHAnsi" w:cs="Arial"/>
          <w:sz w:val="32"/>
          <w:szCs w:val="32"/>
        </w:rPr>
        <w:t>resource for creating portraits;</w:t>
      </w:r>
      <w:r w:rsidR="008706C0" w:rsidRPr="00F87FAA">
        <w:rPr>
          <w:rFonts w:asciiTheme="majorHAnsi" w:eastAsiaTheme="minorEastAsia" w:hAnsiTheme="majorHAnsi" w:cs="Arial"/>
          <w:sz w:val="32"/>
          <w:szCs w:val="32"/>
        </w:rPr>
        <w:t xml:space="preserve"> the us</w:t>
      </w:r>
      <w:r>
        <w:rPr>
          <w:rFonts w:asciiTheme="majorHAnsi" w:eastAsiaTheme="minorEastAsia" w:hAnsiTheme="majorHAnsi" w:cs="Arial"/>
          <w:sz w:val="32"/>
          <w:szCs w:val="32"/>
        </w:rPr>
        <w:t>e of materials conveys feelings</w:t>
      </w:r>
      <w:r w:rsidR="008706C0" w:rsidRPr="00F87FAA">
        <w:rPr>
          <w:rFonts w:asciiTheme="majorHAnsi" w:eastAsiaTheme="minorEastAsia" w:hAnsiTheme="majorHAnsi" w:cs="Arial"/>
          <w:sz w:val="32"/>
          <w:szCs w:val="32"/>
        </w:rPr>
        <w:t>.</w:t>
      </w:r>
    </w:p>
    <w:p w14:paraId="4DBCF020" w14:textId="4C91D291" w:rsidR="00F87FAA" w:rsidRDefault="00235F88" w:rsidP="00F87FAA">
      <w:pPr>
        <w:pStyle w:val="ListParagraph"/>
        <w:widowControl w:val="0"/>
        <w:numPr>
          <w:ilvl w:val="0"/>
          <w:numId w:val="3"/>
        </w:numPr>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sz w:val="32"/>
          <w:szCs w:val="32"/>
        </w:rPr>
        <w:t>M</w:t>
      </w:r>
      <w:r w:rsidR="00F87FAA" w:rsidRPr="00F87FAA">
        <w:rPr>
          <w:rFonts w:asciiTheme="majorHAnsi" w:eastAsiaTheme="minorEastAsia" w:hAnsiTheme="majorHAnsi" w:cs="Arial"/>
          <w:sz w:val="32"/>
          <w:szCs w:val="32"/>
        </w:rPr>
        <w:t>aterials that were explored in the science lesson and potential uses for materials in portraits.</w:t>
      </w:r>
    </w:p>
    <w:p w14:paraId="6454E41B" w14:textId="2F9B9C0F" w:rsidR="00F87FAA" w:rsidRPr="00470CFC" w:rsidRDefault="00470CFC" w:rsidP="00470CFC">
      <w:pPr>
        <w:pStyle w:val="NormalWeb"/>
        <w:rPr>
          <w:rFonts w:asciiTheme="majorHAnsi" w:hAnsiTheme="majorHAnsi"/>
          <w:sz w:val="32"/>
          <w:szCs w:val="32"/>
        </w:rPr>
      </w:pPr>
      <w:r w:rsidRPr="00F83710">
        <w:rPr>
          <w:rFonts w:asciiTheme="majorHAnsi" w:hAnsiTheme="majorHAnsi"/>
          <w:sz w:val="32"/>
          <w:szCs w:val="32"/>
        </w:rPr>
        <w:t>Show</w:t>
      </w:r>
      <w:r>
        <w:rPr>
          <w:rFonts w:asciiTheme="majorHAnsi" w:hAnsiTheme="majorHAnsi"/>
          <w:sz w:val="32"/>
          <w:szCs w:val="32"/>
        </w:rPr>
        <w:t xml:space="preserve"> </w:t>
      </w:r>
      <w:r w:rsidRPr="00F83710">
        <w:rPr>
          <w:rFonts w:asciiTheme="majorHAnsi" w:hAnsiTheme="majorHAnsi"/>
          <w:sz w:val="32"/>
          <w:szCs w:val="32"/>
        </w:rPr>
        <w:t xml:space="preserve">examples of </w:t>
      </w:r>
      <w:r>
        <w:rPr>
          <w:rFonts w:asciiTheme="majorHAnsi" w:hAnsiTheme="majorHAnsi"/>
          <w:sz w:val="32"/>
          <w:szCs w:val="32"/>
        </w:rPr>
        <w:t xml:space="preserve">a </w:t>
      </w:r>
      <w:r w:rsidRPr="00F83710">
        <w:rPr>
          <w:rFonts w:asciiTheme="majorHAnsi" w:hAnsiTheme="majorHAnsi"/>
          <w:sz w:val="32"/>
          <w:szCs w:val="32"/>
        </w:rPr>
        <w:t>p</w:t>
      </w:r>
      <w:r>
        <w:rPr>
          <w:rFonts w:asciiTheme="majorHAnsi" w:hAnsiTheme="majorHAnsi"/>
          <w:sz w:val="32"/>
          <w:szCs w:val="32"/>
        </w:rPr>
        <w:t>ortrait, landscape, and a still life.</w:t>
      </w:r>
      <w:r w:rsidR="00E703B1">
        <w:rPr>
          <w:rFonts w:asciiTheme="majorHAnsi" w:hAnsiTheme="majorHAnsi"/>
          <w:sz w:val="32"/>
          <w:szCs w:val="32"/>
        </w:rPr>
        <w:t xml:space="preserve"> Have</w:t>
      </w:r>
      <w:r w:rsidRPr="00F83710">
        <w:rPr>
          <w:rFonts w:asciiTheme="majorHAnsi" w:hAnsiTheme="majorHAnsi"/>
          <w:sz w:val="32"/>
          <w:szCs w:val="32"/>
        </w:rPr>
        <w:t xml:space="preserve"> st</w:t>
      </w:r>
      <w:r>
        <w:rPr>
          <w:rFonts w:asciiTheme="majorHAnsi" w:hAnsiTheme="majorHAnsi"/>
          <w:sz w:val="32"/>
          <w:szCs w:val="32"/>
        </w:rPr>
        <w:t>udents to identify the portrait</w:t>
      </w:r>
      <w:r w:rsidRPr="00F83710">
        <w:rPr>
          <w:rFonts w:asciiTheme="majorHAnsi" w:hAnsiTheme="majorHAnsi"/>
          <w:sz w:val="32"/>
          <w:szCs w:val="32"/>
        </w:rPr>
        <w:t xml:space="preserve"> a</w:t>
      </w:r>
      <w:r>
        <w:rPr>
          <w:rFonts w:asciiTheme="majorHAnsi" w:hAnsiTheme="majorHAnsi"/>
          <w:sz w:val="32"/>
          <w:szCs w:val="32"/>
        </w:rPr>
        <w:t>nd to explain their selections.</w:t>
      </w:r>
    </w:p>
    <w:p w14:paraId="27BFD0A7" w14:textId="009B58D4" w:rsidR="00F87FAA" w:rsidRPr="00681C4E" w:rsidRDefault="00681C4E" w:rsidP="00F87FAA">
      <w:pPr>
        <w:widowControl w:val="0"/>
        <w:autoSpaceDE w:val="0"/>
        <w:autoSpaceDN w:val="0"/>
        <w:adjustRightInd w:val="0"/>
        <w:spacing w:after="0" w:line="240" w:lineRule="auto"/>
        <w:rPr>
          <w:rFonts w:asciiTheme="majorHAnsi" w:eastAsiaTheme="minorEastAsia" w:hAnsiTheme="majorHAnsi" w:cs="Arial"/>
          <w:b/>
          <w:sz w:val="32"/>
          <w:szCs w:val="32"/>
        </w:rPr>
      </w:pPr>
      <w:r w:rsidRPr="00681C4E">
        <w:rPr>
          <w:rFonts w:asciiTheme="majorHAnsi" w:eastAsiaTheme="minorEastAsia" w:hAnsiTheme="majorHAnsi" w:cs="Arial"/>
          <w:b/>
          <w:sz w:val="32"/>
          <w:szCs w:val="32"/>
        </w:rPr>
        <w:t>Instructional Strategies</w:t>
      </w:r>
    </w:p>
    <w:p w14:paraId="01A49B2D" w14:textId="77777777" w:rsidR="00681C4E" w:rsidRPr="00681C4E" w:rsidRDefault="00F83710" w:rsidP="00451AB3">
      <w:pPr>
        <w:pStyle w:val="ListParagraph"/>
        <w:widowControl w:val="0"/>
        <w:numPr>
          <w:ilvl w:val="0"/>
          <w:numId w:val="4"/>
        </w:numPr>
        <w:autoSpaceDE w:val="0"/>
        <w:autoSpaceDN w:val="0"/>
        <w:adjustRightInd w:val="0"/>
        <w:spacing w:after="0" w:line="240" w:lineRule="auto"/>
        <w:rPr>
          <w:rFonts w:asciiTheme="majorHAnsi" w:eastAsiaTheme="minorEastAsia" w:hAnsiTheme="majorHAnsi" w:cs="Arial"/>
          <w:sz w:val="32"/>
          <w:szCs w:val="32"/>
        </w:rPr>
      </w:pPr>
      <w:r w:rsidRPr="00F83710">
        <w:rPr>
          <w:rFonts w:asciiTheme="majorHAnsi" w:hAnsiTheme="majorHAnsi"/>
          <w:sz w:val="32"/>
          <w:szCs w:val="32"/>
        </w:rPr>
        <w:t>T</w:t>
      </w:r>
      <w:r w:rsidRPr="00F83710">
        <w:rPr>
          <w:rFonts w:asciiTheme="majorHAnsi" w:hAnsiTheme="majorHAnsi" w:cs="Arial"/>
          <w:sz w:val="32"/>
          <w:szCs w:val="32"/>
        </w:rPr>
        <w:t xml:space="preserve">ell students that they </w:t>
      </w:r>
      <w:r w:rsidR="00681C4E">
        <w:rPr>
          <w:rFonts w:asciiTheme="majorHAnsi" w:hAnsiTheme="majorHAnsi" w:cs="Arial"/>
          <w:sz w:val="32"/>
          <w:szCs w:val="32"/>
        </w:rPr>
        <w:t>will</w:t>
      </w:r>
      <w:r w:rsidRPr="00F83710">
        <w:rPr>
          <w:rFonts w:asciiTheme="majorHAnsi" w:hAnsiTheme="majorHAnsi" w:cs="Arial"/>
          <w:sz w:val="32"/>
          <w:szCs w:val="32"/>
        </w:rPr>
        <w:t xml:space="preserve"> make a portrait from reuse materials.</w:t>
      </w:r>
      <w:r>
        <w:rPr>
          <w:rFonts w:asciiTheme="majorHAnsi" w:hAnsiTheme="majorHAnsi" w:cs="Arial"/>
          <w:sz w:val="32"/>
          <w:szCs w:val="32"/>
        </w:rPr>
        <w:t xml:space="preserve"> </w:t>
      </w:r>
    </w:p>
    <w:p w14:paraId="16B7DAA5" w14:textId="22E1BF54" w:rsidR="00451AB3" w:rsidRPr="00F83710" w:rsidRDefault="00F83710" w:rsidP="00451AB3">
      <w:pPr>
        <w:pStyle w:val="ListParagraph"/>
        <w:widowControl w:val="0"/>
        <w:numPr>
          <w:ilvl w:val="0"/>
          <w:numId w:val="4"/>
        </w:numPr>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sz w:val="32"/>
          <w:szCs w:val="32"/>
        </w:rPr>
        <w:t>Discuss</w:t>
      </w:r>
      <w:r w:rsidR="00451AB3" w:rsidRPr="00F83710">
        <w:rPr>
          <w:rFonts w:asciiTheme="majorHAnsi" w:hAnsiTheme="majorHAnsi"/>
          <w:sz w:val="32"/>
          <w:szCs w:val="32"/>
        </w:rPr>
        <w:t xml:space="preserve"> </w:t>
      </w:r>
      <w:r w:rsidR="00470CFC">
        <w:rPr>
          <w:rFonts w:asciiTheme="majorHAnsi" w:hAnsiTheme="majorHAnsi"/>
          <w:sz w:val="32"/>
          <w:szCs w:val="32"/>
        </w:rPr>
        <w:t>the parts of the body that should be included in a human figure</w:t>
      </w:r>
      <w:r w:rsidR="00451AB3" w:rsidRPr="00F83710">
        <w:rPr>
          <w:rFonts w:asciiTheme="majorHAnsi" w:hAnsiTheme="majorHAnsi"/>
          <w:sz w:val="32"/>
          <w:szCs w:val="32"/>
        </w:rPr>
        <w:t>—</w:t>
      </w:r>
      <w:r>
        <w:rPr>
          <w:rFonts w:asciiTheme="majorHAnsi" w:hAnsiTheme="majorHAnsi"/>
          <w:sz w:val="32"/>
          <w:szCs w:val="32"/>
        </w:rPr>
        <w:t xml:space="preserve">head, </w:t>
      </w:r>
      <w:r w:rsidR="00470CFC">
        <w:rPr>
          <w:rFonts w:asciiTheme="majorHAnsi" w:hAnsiTheme="majorHAnsi"/>
          <w:sz w:val="32"/>
          <w:szCs w:val="32"/>
        </w:rPr>
        <w:t xml:space="preserve">body, arms and legs, as well as details such as </w:t>
      </w:r>
      <w:r w:rsidR="00451AB3" w:rsidRPr="00F83710">
        <w:rPr>
          <w:rFonts w:asciiTheme="majorHAnsi" w:hAnsiTheme="majorHAnsi"/>
          <w:sz w:val="32"/>
          <w:szCs w:val="32"/>
        </w:rPr>
        <w:t xml:space="preserve">eyes, </w:t>
      </w:r>
      <w:r w:rsidR="00470CFC">
        <w:rPr>
          <w:rFonts w:asciiTheme="majorHAnsi" w:hAnsiTheme="majorHAnsi"/>
          <w:sz w:val="32"/>
          <w:szCs w:val="32"/>
        </w:rPr>
        <w:t xml:space="preserve">eyebrows, </w:t>
      </w:r>
      <w:r w:rsidR="00451AB3" w:rsidRPr="00F83710">
        <w:rPr>
          <w:rFonts w:asciiTheme="majorHAnsi" w:hAnsiTheme="majorHAnsi"/>
          <w:sz w:val="32"/>
          <w:szCs w:val="32"/>
        </w:rPr>
        <w:t>nose, mouth</w:t>
      </w:r>
      <w:r w:rsidR="00470CFC">
        <w:rPr>
          <w:rFonts w:asciiTheme="majorHAnsi" w:hAnsiTheme="majorHAnsi"/>
          <w:sz w:val="32"/>
          <w:szCs w:val="32"/>
        </w:rPr>
        <w:t xml:space="preserve">, chin, ears, hair, </w:t>
      </w:r>
      <w:r w:rsidR="00451AB3" w:rsidRPr="00F83710">
        <w:rPr>
          <w:rFonts w:asciiTheme="majorHAnsi" w:hAnsiTheme="majorHAnsi"/>
          <w:sz w:val="32"/>
          <w:szCs w:val="32"/>
        </w:rPr>
        <w:t>chest, hands</w:t>
      </w:r>
      <w:r w:rsidR="00470CFC">
        <w:rPr>
          <w:rFonts w:asciiTheme="majorHAnsi" w:hAnsiTheme="majorHAnsi"/>
          <w:sz w:val="32"/>
          <w:szCs w:val="32"/>
        </w:rPr>
        <w:t>, accessories and clothing</w:t>
      </w:r>
      <w:r w:rsidR="00451AB3" w:rsidRPr="00F83710">
        <w:rPr>
          <w:rFonts w:asciiTheme="majorHAnsi" w:hAnsiTheme="majorHAnsi"/>
          <w:sz w:val="32"/>
          <w:szCs w:val="32"/>
        </w:rPr>
        <w:t xml:space="preserve">. </w:t>
      </w:r>
    </w:p>
    <w:p w14:paraId="264BBA18" w14:textId="77777777" w:rsidR="00451AB3" w:rsidRPr="00F83710" w:rsidRDefault="00451AB3" w:rsidP="00451AB3">
      <w:pPr>
        <w:pStyle w:val="NormalWeb"/>
        <w:widowControl w:val="0"/>
        <w:numPr>
          <w:ilvl w:val="0"/>
          <w:numId w:val="4"/>
        </w:numPr>
        <w:autoSpaceDE w:val="0"/>
        <w:autoSpaceDN w:val="0"/>
        <w:adjustRightInd w:val="0"/>
        <w:spacing w:after="0"/>
        <w:rPr>
          <w:rFonts w:asciiTheme="majorHAnsi" w:hAnsiTheme="majorHAnsi" w:cs="Arial"/>
          <w:sz w:val="32"/>
          <w:szCs w:val="32"/>
        </w:rPr>
      </w:pPr>
      <w:r w:rsidRPr="00F83710">
        <w:rPr>
          <w:rFonts w:asciiTheme="majorHAnsi" w:hAnsiTheme="majorHAnsi"/>
          <w:sz w:val="32"/>
          <w:szCs w:val="32"/>
        </w:rPr>
        <w:t xml:space="preserve">Ask a student to come to the front of the class. Discuss with students the different parts of the human body and the distinctions among these parts, including their sizes and locations in relation to each other. </w:t>
      </w:r>
    </w:p>
    <w:p w14:paraId="422EEF81" w14:textId="77777777" w:rsidR="00F87FAA" w:rsidRPr="00F83710" w:rsidRDefault="00F83710" w:rsidP="00F87FAA">
      <w:pPr>
        <w:pStyle w:val="ListParagraph"/>
        <w:widowControl w:val="0"/>
        <w:numPr>
          <w:ilvl w:val="0"/>
          <w:numId w:val="4"/>
        </w:numPr>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sz w:val="32"/>
          <w:szCs w:val="32"/>
        </w:rPr>
        <w:t xml:space="preserve">Students </w:t>
      </w:r>
      <w:r w:rsidR="00F87FAA" w:rsidRPr="00F83710">
        <w:rPr>
          <w:rFonts w:asciiTheme="majorHAnsi" w:eastAsiaTheme="minorEastAsia" w:hAnsiTheme="majorHAnsi" w:cs="Arial"/>
          <w:sz w:val="32"/>
          <w:szCs w:val="32"/>
        </w:rPr>
        <w:t>select a base and materials from the buffet.</w:t>
      </w:r>
    </w:p>
    <w:p w14:paraId="1DA6F7F7" w14:textId="77777777" w:rsidR="00F87FAA" w:rsidRPr="00F83710" w:rsidRDefault="00F83710" w:rsidP="00F87FAA">
      <w:pPr>
        <w:pStyle w:val="ListParagraph"/>
        <w:widowControl w:val="0"/>
        <w:numPr>
          <w:ilvl w:val="0"/>
          <w:numId w:val="4"/>
        </w:numPr>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sz w:val="32"/>
          <w:szCs w:val="32"/>
        </w:rPr>
        <w:t xml:space="preserve">Students </w:t>
      </w:r>
      <w:r w:rsidR="00F87FAA" w:rsidRPr="00F83710">
        <w:rPr>
          <w:rFonts w:asciiTheme="majorHAnsi" w:eastAsiaTheme="minorEastAsia" w:hAnsiTheme="majorHAnsi" w:cs="Arial"/>
          <w:sz w:val="32"/>
          <w:szCs w:val="32"/>
        </w:rPr>
        <w:t>plan their portraits on the base and share their plans with a teacher.</w:t>
      </w:r>
    </w:p>
    <w:p w14:paraId="298378E0" w14:textId="7A6BB41C" w:rsidR="00F87FAA" w:rsidRDefault="00F87FAA" w:rsidP="00F87FAA">
      <w:pPr>
        <w:pStyle w:val="ListParagraph"/>
        <w:widowControl w:val="0"/>
        <w:numPr>
          <w:ilvl w:val="0"/>
          <w:numId w:val="4"/>
        </w:numPr>
        <w:autoSpaceDE w:val="0"/>
        <w:autoSpaceDN w:val="0"/>
        <w:adjustRightInd w:val="0"/>
        <w:spacing w:after="0" w:line="240" w:lineRule="auto"/>
        <w:rPr>
          <w:rFonts w:asciiTheme="majorHAnsi" w:eastAsiaTheme="minorEastAsia" w:hAnsiTheme="majorHAnsi" w:cs="Arial"/>
          <w:sz w:val="32"/>
          <w:szCs w:val="32"/>
        </w:rPr>
      </w:pPr>
      <w:r w:rsidRPr="00F83710">
        <w:rPr>
          <w:rFonts w:asciiTheme="majorHAnsi" w:eastAsiaTheme="minorEastAsia" w:hAnsiTheme="majorHAnsi" w:cs="Arial"/>
          <w:sz w:val="32"/>
          <w:szCs w:val="32"/>
        </w:rPr>
        <w:t xml:space="preserve">If the plan </w:t>
      </w:r>
      <w:r w:rsidR="00F83710">
        <w:rPr>
          <w:rFonts w:asciiTheme="majorHAnsi" w:eastAsiaTheme="minorEastAsia" w:hAnsiTheme="majorHAnsi" w:cs="Arial"/>
          <w:sz w:val="32"/>
          <w:szCs w:val="32"/>
        </w:rPr>
        <w:t>is complete, the student is</w:t>
      </w:r>
      <w:r w:rsidRPr="00F83710">
        <w:rPr>
          <w:rFonts w:asciiTheme="majorHAnsi" w:eastAsiaTheme="minorEastAsia" w:hAnsiTheme="majorHAnsi" w:cs="Arial"/>
          <w:sz w:val="32"/>
          <w:szCs w:val="32"/>
        </w:rPr>
        <w:t xml:space="preserve"> provided tacky glue to affix the portrait to the base. If the plan is incomplete, the student </w:t>
      </w:r>
      <w:r w:rsidR="00F83710">
        <w:rPr>
          <w:rFonts w:asciiTheme="majorHAnsi" w:eastAsiaTheme="minorEastAsia" w:hAnsiTheme="majorHAnsi" w:cs="Arial"/>
          <w:sz w:val="32"/>
          <w:szCs w:val="32"/>
        </w:rPr>
        <w:t>is</w:t>
      </w:r>
      <w:r w:rsidRPr="00F83710">
        <w:rPr>
          <w:rFonts w:asciiTheme="majorHAnsi" w:eastAsiaTheme="minorEastAsia" w:hAnsiTheme="majorHAnsi" w:cs="Arial"/>
          <w:sz w:val="32"/>
          <w:szCs w:val="32"/>
        </w:rPr>
        <w:t xml:space="preserve"> encouraged to select more materials from the buffet</w:t>
      </w:r>
      <w:r w:rsidR="00470CFC">
        <w:rPr>
          <w:rFonts w:asciiTheme="majorHAnsi" w:eastAsiaTheme="minorEastAsia" w:hAnsiTheme="majorHAnsi" w:cs="Arial"/>
          <w:sz w:val="32"/>
          <w:szCs w:val="32"/>
        </w:rPr>
        <w:t xml:space="preserve"> to make a complete human figure</w:t>
      </w:r>
      <w:r w:rsidRPr="00F83710">
        <w:rPr>
          <w:rFonts w:asciiTheme="majorHAnsi" w:eastAsiaTheme="minorEastAsia" w:hAnsiTheme="majorHAnsi" w:cs="Arial"/>
          <w:sz w:val="32"/>
          <w:szCs w:val="32"/>
        </w:rPr>
        <w:t>.</w:t>
      </w:r>
    </w:p>
    <w:p w14:paraId="33C1016B" w14:textId="5DC87E5C" w:rsidR="00F83710" w:rsidRDefault="00F83710" w:rsidP="00F87FAA">
      <w:pPr>
        <w:pStyle w:val="ListParagraph"/>
        <w:widowControl w:val="0"/>
        <w:numPr>
          <w:ilvl w:val="0"/>
          <w:numId w:val="4"/>
        </w:numPr>
        <w:autoSpaceDE w:val="0"/>
        <w:autoSpaceDN w:val="0"/>
        <w:adjustRightInd w:val="0"/>
        <w:spacing w:after="0" w:line="240" w:lineRule="auto"/>
        <w:rPr>
          <w:rFonts w:asciiTheme="majorHAnsi" w:eastAsiaTheme="minorEastAsia" w:hAnsiTheme="majorHAnsi" w:cs="Arial"/>
          <w:sz w:val="32"/>
          <w:szCs w:val="32"/>
        </w:rPr>
      </w:pPr>
      <w:r>
        <w:rPr>
          <w:rFonts w:asciiTheme="majorHAnsi" w:eastAsiaTheme="minorEastAsia" w:hAnsiTheme="majorHAnsi" w:cs="Arial"/>
          <w:sz w:val="32"/>
          <w:szCs w:val="32"/>
        </w:rPr>
        <w:t>W</w:t>
      </w:r>
      <w:r w:rsidR="00681C4E">
        <w:rPr>
          <w:rFonts w:asciiTheme="majorHAnsi" w:eastAsiaTheme="minorEastAsia" w:hAnsiTheme="majorHAnsi" w:cs="Arial"/>
          <w:sz w:val="32"/>
          <w:szCs w:val="32"/>
        </w:rPr>
        <w:t>hen portraits are complete, students</w:t>
      </w:r>
      <w:r>
        <w:rPr>
          <w:rFonts w:asciiTheme="majorHAnsi" w:eastAsiaTheme="minorEastAsia" w:hAnsiTheme="majorHAnsi" w:cs="Arial"/>
          <w:sz w:val="32"/>
          <w:szCs w:val="32"/>
        </w:rPr>
        <w:t xml:space="preserve"> identify the subject</w:t>
      </w:r>
      <w:r w:rsidR="00681C4E">
        <w:rPr>
          <w:rFonts w:asciiTheme="majorHAnsi" w:eastAsiaTheme="minorEastAsia" w:hAnsiTheme="majorHAnsi" w:cs="Arial"/>
          <w:sz w:val="32"/>
          <w:szCs w:val="32"/>
        </w:rPr>
        <w:t>s</w:t>
      </w:r>
      <w:r>
        <w:rPr>
          <w:rFonts w:asciiTheme="majorHAnsi" w:eastAsiaTheme="minorEastAsia" w:hAnsiTheme="majorHAnsi" w:cs="Arial"/>
          <w:sz w:val="32"/>
          <w:szCs w:val="32"/>
        </w:rPr>
        <w:t xml:space="preserve"> of their portraits and what emotions or feelings they convey. </w:t>
      </w:r>
    </w:p>
    <w:p w14:paraId="4E12447B" w14:textId="77777777" w:rsidR="00470CFC" w:rsidRDefault="00470CFC" w:rsidP="00470CFC">
      <w:pPr>
        <w:widowControl w:val="0"/>
        <w:autoSpaceDE w:val="0"/>
        <w:autoSpaceDN w:val="0"/>
        <w:adjustRightInd w:val="0"/>
        <w:spacing w:after="0" w:line="240" w:lineRule="auto"/>
        <w:rPr>
          <w:rFonts w:asciiTheme="majorHAnsi" w:eastAsiaTheme="minorEastAsia" w:hAnsiTheme="majorHAnsi" w:cs="Arial"/>
          <w:sz w:val="32"/>
          <w:szCs w:val="32"/>
        </w:rPr>
      </w:pPr>
    </w:p>
    <w:p w14:paraId="46E7D3B5" w14:textId="2A533766" w:rsidR="00733F47" w:rsidRPr="00733F47" w:rsidRDefault="00733F47" w:rsidP="00733F47">
      <w:pPr>
        <w:widowControl w:val="0"/>
        <w:autoSpaceDE w:val="0"/>
        <w:autoSpaceDN w:val="0"/>
        <w:adjustRightInd w:val="0"/>
        <w:spacing w:after="0" w:line="240" w:lineRule="auto"/>
        <w:rPr>
          <w:rFonts w:asciiTheme="majorHAnsi" w:eastAsiaTheme="minorEastAsia" w:hAnsiTheme="majorHAnsi" w:cs="Arial"/>
          <w:b/>
          <w:sz w:val="32"/>
          <w:szCs w:val="32"/>
        </w:rPr>
      </w:pPr>
      <w:r w:rsidRPr="00733F47">
        <w:rPr>
          <w:rFonts w:asciiTheme="majorHAnsi" w:eastAsiaTheme="minorEastAsia" w:hAnsiTheme="majorHAnsi" w:cs="Arial"/>
          <w:b/>
          <w:sz w:val="32"/>
          <w:szCs w:val="32"/>
        </w:rPr>
        <w:t>Assessment</w:t>
      </w:r>
    </w:p>
    <w:p w14:paraId="3718169E" w14:textId="7A6330E5" w:rsidR="00733F47" w:rsidRDefault="00733F47" w:rsidP="00733F47">
      <w:pPr>
        <w:widowControl w:val="0"/>
        <w:autoSpaceDE w:val="0"/>
        <w:autoSpaceDN w:val="0"/>
        <w:adjustRightInd w:val="0"/>
        <w:spacing w:after="0" w:line="240" w:lineRule="auto"/>
        <w:rPr>
          <w:rFonts w:asciiTheme="majorHAnsi" w:eastAsiaTheme="minorEastAsia" w:hAnsiTheme="majorHAnsi" w:cs="Calibri"/>
          <w:color w:val="343434"/>
          <w:sz w:val="32"/>
          <w:szCs w:val="32"/>
        </w:rPr>
      </w:pPr>
      <w:r>
        <w:rPr>
          <w:rFonts w:asciiTheme="majorHAnsi" w:eastAsiaTheme="minorEastAsia" w:hAnsiTheme="majorHAnsi" w:cs="Calibri"/>
          <w:color w:val="343434"/>
          <w:sz w:val="32"/>
          <w:szCs w:val="32"/>
        </w:rPr>
        <w:t xml:space="preserve">The students’ mixed media reuse art portraits will be evaluated using the following rubric. </w:t>
      </w:r>
    </w:p>
    <w:p w14:paraId="0E6029C2" w14:textId="77777777" w:rsidR="00F87FAA" w:rsidRDefault="00F87FAA"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p>
    <w:tbl>
      <w:tblPr>
        <w:tblStyle w:val="TableGrid"/>
        <w:tblW w:w="0" w:type="auto"/>
        <w:tblLook w:val="04A0" w:firstRow="1" w:lastRow="0" w:firstColumn="1" w:lastColumn="0" w:noHBand="0" w:noVBand="1"/>
      </w:tblPr>
      <w:tblGrid>
        <w:gridCol w:w="1770"/>
        <w:gridCol w:w="1785"/>
        <w:gridCol w:w="1767"/>
        <w:gridCol w:w="1767"/>
        <w:gridCol w:w="1767"/>
      </w:tblGrid>
      <w:tr w:rsidR="00F52C7F" w14:paraId="61AFF063" w14:textId="77777777" w:rsidTr="00E703B1">
        <w:tc>
          <w:tcPr>
            <w:tcW w:w="1771" w:type="dxa"/>
          </w:tcPr>
          <w:p w14:paraId="6A391CE8" w14:textId="25665D10" w:rsidR="00E703B1" w:rsidRPr="00DE6B14" w:rsidRDefault="00733F47" w:rsidP="00805934">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Objectives</w:t>
            </w:r>
          </w:p>
        </w:tc>
        <w:tc>
          <w:tcPr>
            <w:tcW w:w="1771" w:type="dxa"/>
          </w:tcPr>
          <w:p w14:paraId="2C16D9A2" w14:textId="630CE702" w:rsidR="00E703B1" w:rsidRPr="00DE6B14" w:rsidRDefault="00733F47" w:rsidP="00805934">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 xml:space="preserve">Score - </w:t>
            </w:r>
            <w:r w:rsidR="00685228" w:rsidRPr="00DE6B14">
              <w:rPr>
                <w:rFonts w:asciiTheme="majorHAnsi" w:eastAsiaTheme="minorEastAsia" w:hAnsiTheme="majorHAnsi" w:cs="Calibri"/>
                <w:b/>
                <w:color w:val="343434"/>
                <w:sz w:val="24"/>
                <w:szCs w:val="24"/>
              </w:rPr>
              <w:t>4</w:t>
            </w:r>
          </w:p>
        </w:tc>
        <w:tc>
          <w:tcPr>
            <w:tcW w:w="1771" w:type="dxa"/>
          </w:tcPr>
          <w:p w14:paraId="03A7DE2B" w14:textId="01071A69" w:rsidR="00E703B1" w:rsidRPr="00DE6B14" w:rsidRDefault="00733F47" w:rsidP="00805934">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 xml:space="preserve">Score - </w:t>
            </w:r>
            <w:r w:rsidR="00685228" w:rsidRPr="00DE6B14">
              <w:rPr>
                <w:rFonts w:asciiTheme="majorHAnsi" w:eastAsiaTheme="minorEastAsia" w:hAnsiTheme="majorHAnsi" w:cs="Calibri"/>
                <w:b/>
                <w:color w:val="343434"/>
                <w:sz w:val="24"/>
                <w:szCs w:val="24"/>
              </w:rPr>
              <w:t>3</w:t>
            </w:r>
          </w:p>
        </w:tc>
        <w:tc>
          <w:tcPr>
            <w:tcW w:w="1771" w:type="dxa"/>
          </w:tcPr>
          <w:p w14:paraId="5A02C194" w14:textId="088CEA17" w:rsidR="00E703B1" w:rsidRPr="00DE6B14" w:rsidRDefault="00733F47" w:rsidP="00805934">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 xml:space="preserve">Score - </w:t>
            </w:r>
            <w:r w:rsidR="00685228" w:rsidRPr="00DE6B14">
              <w:rPr>
                <w:rFonts w:asciiTheme="majorHAnsi" w:eastAsiaTheme="minorEastAsia" w:hAnsiTheme="majorHAnsi" w:cs="Calibri"/>
                <w:b/>
                <w:color w:val="343434"/>
                <w:sz w:val="24"/>
                <w:szCs w:val="24"/>
              </w:rPr>
              <w:t>2</w:t>
            </w:r>
          </w:p>
        </w:tc>
        <w:tc>
          <w:tcPr>
            <w:tcW w:w="1772" w:type="dxa"/>
          </w:tcPr>
          <w:p w14:paraId="36C9402E" w14:textId="20FD33D3" w:rsidR="00E703B1" w:rsidRPr="00DE6B14" w:rsidRDefault="00733F47" w:rsidP="00805934">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 xml:space="preserve">Score - </w:t>
            </w:r>
            <w:r w:rsidR="00685228" w:rsidRPr="00DE6B14">
              <w:rPr>
                <w:rFonts w:asciiTheme="majorHAnsi" w:eastAsiaTheme="minorEastAsia" w:hAnsiTheme="majorHAnsi" w:cs="Calibri"/>
                <w:b/>
                <w:color w:val="343434"/>
                <w:sz w:val="24"/>
                <w:szCs w:val="24"/>
              </w:rPr>
              <w:t>1</w:t>
            </w:r>
          </w:p>
        </w:tc>
      </w:tr>
      <w:tr w:rsidR="00F52C7F" w14:paraId="71C496D2" w14:textId="77777777" w:rsidTr="00E703B1">
        <w:tc>
          <w:tcPr>
            <w:tcW w:w="1771" w:type="dxa"/>
          </w:tcPr>
          <w:p w14:paraId="35A5F157" w14:textId="09495150" w:rsidR="00E703B1" w:rsidRPr="00DE6B14" w:rsidRDefault="00685228" w:rsidP="00805934">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Demonstrate understanding of parts of a human figure and the proper location of the parts.</w:t>
            </w:r>
          </w:p>
        </w:tc>
        <w:tc>
          <w:tcPr>
            <w:tcW w:w="1771" w:type="dxa"/>
          </w:tcPr>
          <w:p w14:paraId="3A28553F" w14:textId="1A27C8DF" w:rsidR="00E703B1" w:rsidRPr="00DE6B14" w:rsidRDefault="00D40D38"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Portrait includes head, body, arms and legs in proper location and includes three or more additional features. May also include creative implementation of materials to represent a feature.</w:t>
            </w:r>
          </w:p>
        </w:tc>
        <w:tc>
          <w:tcPr>
            <w:tcW w:w="1771" w:type="dxa"/>
          </w:tcPr>
          <w:p w14:paraId="385B2608" w14:textId="33B47CDD" w:rsidR="00E703B1" w:rsidRPr="00DE6B14" w:rsidRDefault="00685228" w:rsidP="00D40D38">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Portrait includes head, body, arms and legs in proper l</w:t>
            </w:r>
            <w:r w:rsidR="00D40D38" w:rsidRPr="00DE6B14">
              <w:rPr>
                <w:rFonts w:asciiTheme="majorHAnsi" w:eastAsiaTheme="minorEastAsia" w:hAnsiTheme="majorHAnsi" w:cs="Calibri"/>
                <w:color w:val="343434"/>
                <w:sz w:val="24"/>
                <w:szCs w:val="24"/>
              </w:rPr>
              <w:t>ocation and includes three additional features.</w:t>
            </w:r>
          </w:p>
        </w:tc>
        <w:tc>
          <w:tcPr>
            <w:tcW w:w="1771" w:type="dxa"/>
          </w:tcPr>
          <w:p w14:paraId="1BCEDA13" w14:textId="231F13E8" w:rsidR="00E703B1" w:rsidRPr="00DE6B14" w:rsidRDefault="00D40D38" w:rsidP="00D40D38">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Portrait includes 2-4 of the following: head, body, arms and legs, which may not be in the proper location. Includes two or fewer additional features.</w:t>
            </w:r>
          </w:p>
        </w:tc>
        <w:tc>
          <w:tcPr>
            <w:tcW w:w="1772" w:type="dxa"/>
          </w:tcPr>
          <w:p w14:paraId="6990C438" w14:textId="7A4B6F76" w:rsidR="00E703B1" w:rsidRPr="00DE6B14" w:rsidRDefault="00D40D38" w:rsidP="00D40D38">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Portrait does not represent a human figure; portrait includes 1 or fewer of the following: head, body, arms and legs. Additional details may or may not present.</w:t>
            </w:r>
          </w:p>
        </w:tc>
      </w:tr>
      <w:tr w:rsidR="00F52C7F" w14:paraId="29041584" w14:textId="77777777" w:rsidTr="00E703B1">
        <w:tc>
          <w:tcPr>
            <w:tcW w:w="1771" w:type="dxa"/>
          </w:tcPr>
          <w:p w14:paraId="1DDAE782" w14:textId="2D10627A" w:rsidR="00E703B1" w:rsidRPr="00DE6B14" w:rsidRDefault="00685228" w:rsidP="00805934">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Follow steps to select reuse materials</w:t>
            </w:r>
            <w:r w:rsidR="00D40D38" w:rsidRPr="00DE6B14">
              <w:rPr>
                <w:rFonts w:asciiTheme="majorHAnsi" w:eastAsiaTheme="minorEastAsia" w:hAnsiTheme="majorHAnsi" w:cs="Calibri"/>
                <w:b/>
                <w:color w:val="343434"/>
                <w:sz w:val="24"/>
                <w:szCs w:val="24"/>
              </w:rPr>
              <w:t>,</w:t>
            </w:r>
            <w:r w:rsidRPr="00DE6B14">
              <w:rPr>
                <w:rFonts w:asciiTheme="majorHAnsi" w:eastAsiaTheme="minorEastAsia" w:hAnsiTheme="majorHAnsi" w:cs="Calibri"/>
                <w:b/>
                <w:color w:val="343434"/>
                <w:sz w:val="24"/>
                <w:szCs w:val="24"/>
              </w:rPr>
              <w:t xml:space="preserve"> plan mixed media portraits</w:t>
            </w:r>
            <w:r w:rsidR="00D40D38" w:rsidRPr="00DE6B14">
              <w:rPr>
                <w:rFonts w:asciiTheme="majorHAnsi" w:eastAsiaTheme="minorEastAsia" w:hAnsiTheme="majorHAnsi" w:cs="Calibri"/>
                <w:b/>
                <w:color w:val="343434"/>
                <w:sz w:val="24"/>
                <w:szCs w:val="24"/>
              </w:rPr>
              <w:t xml:space="preserve"> and make adjustments as needed</w:t>
            </w:r>
            <w:r w:rsidRPr="00DE6B14">
              <w:rPr>
                <w:rFonts w:asciiTheme="majorHAnsi" w:eastAsiaTheme="minorEastAsia" w:hAnsiTheme="majorHAnsi" w:cs="Calibri"/>
                <w:b/>
                <w:color w:val="343434"/>
                <w:sz w:val="24"/>
                <w:szCs w:val="24"/>
              </w:rPr>
              <w:t xml:space="preserve">. </w:t>
            </w:r>
          </w:p>
        </w:tc>
        <w:tc>
          <w:tcPr>
            <w:tcW w:w="1771" w:type="dxa"/>
          </w:tcPr>
          <w:p w14:paraId="71F02B62" w14:textId="1F8E4DD3" w:rsidR="00E703B1" w:rsidRPr="00DE6B14" w:rsidRDefault="00D40D38" w:rsidP="00D40D38">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works independently to select materials, makes a plan and does not need to make adjustments to the human figure.</w:t>
            </w:r>
          </w:p>
        </w:tc>
        <w:tc>
          <w:tcPr>
            <w:tcW w:w="1771" w:type="dxa"/>
          </w:tcPr>
          <w:p w14:paraId="25BD418B" w14:textId="656D9A36" w:rsidR="00E703B1" w:rsidRPr="00DE6B14" w:rsidRDefault="00D40D38" w:rsidP="00D40D38">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selects materials, plans mixed media portrait</w:t>
            </w:r>
            <w:r w:rsidR="00F52C7F" w:rsidRPr="00DE6B14">
              <w:rPr>
                <w:rFonts w:asciiTheme="majorHAnsi" w:eastAsiaTheme="minorEastAsia" w:hAnsiTheme="majorHAnsi" w:cs="Calibri"/>
                <w:color w:val="343434"/>
                <w:sz w:val="24"/>
                <w:szCs w:val="24"/>
              </w:rPr>
              <w:t xml:space="preserve"> and makes </w:t>
            </w:r>
            <w:r w:rsidR="00733F47" w:rsidRPr="00DE6B14">
              <w:rPr>
                <w:rFonts w:asciiTheme="majorHAnsi" w:eastAsiaTheme="minorEastAsia" w:hAnsiTheme="majorHAnsi" w:cs="Calibri"/>
                <w:color w:val="343434"/>
                <w:sz w:val="24"/>
                <w:szCs w:val="24"/>
              </w:rPr>
              <w:t>adjustments</w:t>
            </w:r>
            <w:r w:rsidR="00F52C7F" w:rsidRPr="00DE6B14">
              <w:rPr>
                <w:rFonts w:asciiTheme="majorHAnsi" w:eastAsiaTheme="minorEastAsia" w:hAnsiTheme="majorHAnsi" w:cs="Calibri"/>
                <w:color w:val="343434"/>
                <w:sz w:val="24"/>
                <w:szCs w:val="24"/>
              </w:rPr>
              <w:t>,</w:t>
            </w:r>
            <w:r w:rsidRPr="00DE6B14">
              <w:rPr>
                <w:rFonts w:asciiTheme="majorHAnsi" w:eastAsiaTheme="minorEastAsia" w:hAnsiTheme="majorHAnsi" w:cs="Calibri"/>
                <w:color w:val="343434"/>
                <w:sz w:val="24"/>
                <w:szCs w:val="24"/>
              </w:rPr>
              <w:t xml:space="preserve"> if needed.</w:t>
            </w:r>
          </w:p>
        </w:tc>
        <w:tc>
          <w:tcPr>
            <w:tcW w:w="1771" w:type="dxa"/>
          </w:tcPr>
          <w:p w14:paraId="68883D8C" w14:textId="72AFCCF7" w:rsidR="00E703B1" w:rsidRPr="00DE6B14" w:rsidRDefault="00D40D38" w:rsidP="00F52C7F">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 xml:space="preserve">Student </w:t>
            </w:r>
            <w:r w:rsidR="00F52C7F" w:rsidRPr="00DE6B14">
              <w:rPr>
                <w:rFonts w:asciiTheme="majorHAnsi" w:eastAsiaTheme="minorEastAsia" w:hAnsiTheme="majorHAnsi" w:cs="Calibri"/>
                <w:color w:val="343434"/>
                <w:sz w:val="24"/>
                <w:szCs w:val="24"/>
              </w:rPr>
              <w:t>requires adult support to select materials and plan the mixed media portrait. Student does not make necessary adjustments.</w:t>
            </w:r>
          </w:p>
        </w:tc>
        <w:tc>
          <w:tcPr>
            <w:tcW w:w="1772" w:type="dxa"/>
          </w:tcPr>
          <w:p w14:paraId="4DAE0BB6" w14:textId="0B96F877" w:rsidR="00E703B1" w:rsidRPr="00DE6B14" w:rsidRDefault="00F52C7F" w:rsidP="00F52C7F">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 xml:space="preserve">Student requires significant adult support to select materials; student does not plan or make necessary adjustments before affixing artwork. </w:t>
            </w:r>
          </w:p>
        </w:tc>
      </w:tr>
      <w:tr w:rsidR="00F52C7F" w14:paraId="43738AB6" w14:textId="77777777" w:rsidTr="00E703B1">
        <w:tc>
          <w:tcPr>
            <w:tcW w:w="1771" w:type="dxa"/>
          </w:tcPr>
          <w:p w14:paraId="1CBA3EF9" w14:textId="3E70C3A3" w:rsidR="00E703B1" w:rsidRPr="00DE6B14" w:rsidRDefault="00685228" w:rsidP="00685228">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Employ glue to affix artwork to a base.</w:t>
            </w:r>
          </w:p>
        </w:tc>
        <w:tc>
          <w:tcPr>
            <w:tcW w:w="1771" w:type="dxa"/>
          </w:tcPr>
          <w:p w14:paraId="300E9E04" w14:textId="6D7DF310" w:rsidR="00E703B1" w:rsidRPr="00DE6B14" w:rsidRDefault="00F52C7F"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independently uses tacky glue to affix portrait on the base.</w:t>
            </w:r>
          </w:p>
        </w:tc>
        <w:tc>
          <w:tcPr>
            <w:tcW w:w="1771" w:type="dxa"/>
          </w:tcPr>
          <w:p w14:paraId="3BD0C4D6" w14:textId="39C69CF6" w:rsidR="00E703B1" w:rsidRPr="00DE6B14" w:rsidRDefault="00F52C7F"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uses tacky glue to affix portrait on the base.</w:t>
            </w:r>
          </w:p>
        </w:tc>
        <w:tc>
          <w:tcPr>
            <w:tcW w:w="1771" w:type="dxa"/>
          </w:tcPr>
          <w:p w14:paraId="531C2739" w14:textId="69E06559" w:rsidR="00E703B1" w:rsidRPr="00DE6B14" w:rsidRDefault="00F52C7F"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requires adult support to use tacky glue to affix portrait on the base.</w:t>
            </w:r>
          </w:p>
        </w:tc>
        <w:tc>
          <w:tcPr>
            <w:tcW w:w="1772" w:type="dxa"/>
          </w:tcPr>
          <w:p w14:paraId="7A199B9B" w14:textId="0ADD6F64" w:rsidR="00E703B1" w:rsidRPr="00DE6B14" w:rsidRDefault="00F52C7F"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 xml:space="preserve">Student does not glue or requires significant </w:t>
            </w:r>
            <w:r w:rsidR="00733F47" w:rsidRPr="00DE6B14">
              <w:rPr>
                <w:rFonts w:asciiTheme="majorHAnsi" w:eastAsiaTheme="minorEastAsia" w:hAnsiTheme="majorHAnsi" w:cs="Calibri"/>
                <w:color w:val="343434"/>
                <w:sz w:val="24"/>
                <w:szCs w:val="24"/>
              </w:rPr>
              <w:t xml:space="preserve">adult support </w:t>
            </w:r>
            <w:r w:rsidRPr="00DE6B14">
              <w:rPr>
                <w:rFonts w:asciiTheme="majorHAnsi" w:eastAsiaTheme="minorEastAsia" w:hAnsiTheme="majorHAnsi" w:cs="Calibri"/>
                <w:color w:val="343434"/>
                <w:sz w:val="24"/>
                <w:szCs w:val="24"/>
              </w:rPr>
              <w:t>to use tacky glue to affix portrait on the base.</w:t>
            </w:r>
          </w:p>
        </w:tc>
      </w:tr>
      <w:tr w:rsidR="00F52C7F" w14:paraId="70972B6A" w14:textId="77777777" w:rsidTr="00E703B1">
        <w:tc>
          <w:tcPr>
            <w:tcW w:w="1771" w:type="dxa"/>
          </w:tcPr>
          <w:p w14:paraId="429D3644" w14:textId="070E27CC" w:rsidR="00E703B1" w:rsidRPr="00DE6B14" w:rsidRDefault="00685228" w:rsidP="00685228">
            <w:pPr>
              <w:widowControl w:val="0"/>
              <w:autoSpaceDE w:val="0"/>
              <w:autoSpaceDN w:val="0"/>
              <w:adjustRightInd w:val="0"/>
              <w:spacing w:after="0" w:line="240" w:lineRule="auto"/>
              <w:rPr>
                <w:rFonts w:asciiTheme="majorHAnsi" w:eastAsiaTheme="minorEastAsia" w:hAnsiTheme="majorHAnsi" w:cs="Calibri"/>
                <w:b/>
                <w:color w:val="343434"/>
                <w:sz w:val="24"/>
                <w:szCs w:val="24"/>
              </w:rPr>
            </w:pPr>
            <w:r w:rsidRPr="00DE6B14">
              <w:rPr>
                <w:rFonts w:asciiTheme="majorHAnsi" w:eastAsiaTheme="minorEastAsia" w:hAnsiTheme="majorHAnsi" w:cs="Calibri"/>
                <w:b/>
                <w:color w:val="343434"/>
                <w:sz w:val="24"/>
                <w:szCs w:val="24"/>
              </w:rPr>
              <w:t>Identify the feelings and ideas the conveyed by portraits.</w:t>
            </w:r>
          </w:p>
        </w:tc>
        <w:tc>
          <w:tcPr>
            <w:tcW w:w="1771" w:type="dxa"/>
          </w:tcPr>
          <w:p w14:paraId="2437B9DA" w14:textId="70DCB1A6" w:rsidR="00E703B1" w:rsidRPr="00DE6B14" w:rsidRDefault="00F52C7F"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is able to identify who is portrayed in the artwork and an emotion or personality trait conveyed by the use of materials</w:t>
            </w:r>
            <w:r w:rsidR="00733F47" w:rsidRPr="00DE6B14">
              <w:rPr>
                <w:rFonts w:asciiTheme="majorHAnsi" w:eastAsiaTheme="minorEastAsia" w:hAnsiTheme="majorHAnsi" w:cs="Calibri"/>
                <w:color w:val="343434"/>
                <w:sz w:val="24"/>
                <w:szCs w:val="24"/>
              </w:rPr>
              <w:t xml:space="preserve"> in a creative way</w:t>
            </w:r>
            <w:r w:rsidRPr="00DE6B14">
              <w:rPr>
                <w:rFonts w:asciiTheme="majorHAnsi" w:eastAsiaTheme="minorEastAsia" w:hAnsiTheme="majorHAnsi" w:cs="Calibri"/>
                <w:color w:val="343434"/>
                <w:sz w:val="24"/>
                <w:szCs w:val="24"/>
              </w:rPr>
              <w:t>.</w:t>
            </w:r>
          </w:p>
        </w:tc>
        <w:tc>
          <w:tcPr>
            <w:tcW w:w="1771" w:type="dxa"/>
          </w:tcPr>
          <w:p w14:paraId="08E1B04C" w14:textId="14EC4E83" w:rsidR="00E703B1" w:rsidRPr="00DE6B14" w:rsidRDefault="00F52C7F" w:rsidP="00733F47">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 xml:space="preserve">Student is able to identify </w:t>
            </w:r>
            <w:r w:rsidR="00733F47" w:rsidRPr="00DE6B14">
              <w:rPr>
                <w:rFonts w:asciiTheme="majorHAnsi" w:eastAsiaTheme="minorEastAsia" w:hAnsiTheme="majorHAnsi" w:cs="Calibri"/>
                <w:color w:val="343434"/>
                <w:sz w:val="24"/>
                <w:szCs w:val="24"/>
              </w:rPr>
              <w:t>the subject of his/her</w:t>
            </w:r>
            <w:r w:rsidRPr="00DE6B14">
              <w:rPr>
                <w:rFonts w:asciiTheme="majorHAnsi" w:eastAsiaTheme="minorEastAsia" w:hAnsiTheme="majorHAnsi" w:cs="Calibri"/>
                <w:color w:val="343434"/>
                <w:sz w:val="24"/>
                <w:szCs w:val="24"/>
              </w:rPr>
              <w:t xml:space="preserve"> artwork</w:t>
            </w:r>
            <w:r w:rsidR="00733F47" w:rsidRPr="00DE6B14">
              <w:rPr>
                <w:rFonts w:asciiTheme="majorHAnsi" w:eastAsiaTheme="minorEastAsia" w:hAnsiTheme="majorHAnsi" w:cs="Calibri"/>
                <w:color w:val="343434"/>
                <w:sz w:val="24"/>
                <w:szCs w:val="24"/>
              </w:rPr>
              <w:t xml:space="preserve"> and an emotion or personality trait conveyed by the use of materials.</w:t>
            </w:r>
          </w:p>
        </w:tc>
        <w:tc>
          <w:tcPr>
            <w:tcW w:w="1771" w:type="dxa"/>
          </w:tcPr>
          <w:p w14:paraId="55350DC1" w14:textId="6B6906CB" w:rsidR="00E703B1" w:rsidRPr="00DE6B14" w:rsidRDefault="00733F47"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is able to identify who is portrayed in the artwork.</w:t>
            </w:r>
          </w:p>
        </w:tc>
        <w:tc>
          <w:tcPr>
            <w:tcW w:w="1772" w:type="dxa"/>
          </w:tcPr>
          <w:p w14:paraId="6F5D7D27" w14:textId="14D7E4E1" w:rsidR="00E703B1" w:rsidRPr="00DE6B14" w:rsidRDefault="00F52C7F" w:rsidP="00805934">
            <w:pPr>
              <w:widowControl w:val="0"/>
              <w:autoSpaceDE w:val="0"/>
              <w:autoSpaceDN w:val="0"/>
              <w:adjustRightInd w:val="0"/>
              <w:spacing w:after="0" w:line="240" w:lineRule="auto"/>
              <w:rPr>
                <w:rFonts w:asciiTheme="majorHAnsi" w:eastAsiaTheme="minorEastAsia" w:hAnsiTheme="majorHAnsi" w:cs="Calibri"/>
                <w:color w:val="343434"/>
                <w:sz w:val="24"/>
                <w:szCs w:val="24"/>
              </w:rPr>
            </w:pPr>
            <w:r w:rsidRPr="00DE6B14">
              <w:rPr>
                <w:rFonts w:asciiTheme="majorHAnsi" w:eastAsiaTheme="minorEastAsia" w:hAnsiTheme="majorHAnsi" w:cs="Calibri"/>
                <w:color w:val="343434"/>
                <w:sz w:val="24"/>
                <w:szCs w:val="24"/>
              </w:rPr>
              <w:t>Student is unable to identify the subject of his/her portrait.</w:t>
            </w:r>
          </w:p>
        </w:tc>
      </w:tr>
    </w:tbl>
    <w:p w14:paraId="1A2EC0AF" w14:textId="77777777" w:rsidR="00C43D46" w:rsidRDefault="00C43D46"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p>
    <w:p w14:paraId="0EA2BED0" w14:textId="4867EF3F" w:rsidR="00C43D46" w:rsidRDefault="00733F47"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r>
        <w:rPr>
          <w:rFonts w:asciiTheme="majorHAnsi" w:eastAsiaTheme="minorEastAsia" w:hAnsiTheme="majorHAnsi" w:cs="Calibri"/>
          <w:color w:val="343434"/>
          <w:sz w:val="32"/>
          <w:szCs w:val="32"/>
        </w:rPr>
        <w:t>The student’s grade will be determined by averaging the scores.</w:t>
      </w:r>
      <w:r w:rsidR="00681C4E">
        <w:rPr>
          <w:rFonts w:asciiTheme="majorHAnsi" w:eastAsiaTheme="minorEastAsia" w:hAnsiTheme="majorHAnsi" w:cs="Calibri"/>
          <w:color w:val="343434"/>
          <w:sz w:val="32"/>
          <w:szCs w:val="32"/>
        </w:rPr>
        <w:t xml:space="preserve"> In Alexandria City Public Schools, </w:t>
      </w:r>
      <w:r w:rsidR="00247C3F">
        <w:rPr>
          <w:rFonts w:asciiTheme="majorHAnsi" w:eastAsiaTheme="minorEastAsia" w:hAnsiTheme="majorHAnsi" w:cs="Calibri"/>
          <w:color w:val="343434"/>
          <w:sz w:val="32"/>
          <w:szCs w:val="32"/>
        </w:rPr>
        <w:t>an achievement level of 3 indicates that the student is on grade level and frequently demonstrates concepts and skills.</w:t>
      </w:r>
    </w:p>
    <w:p w14:paraId="5580FDE6" w14:textId="77777777" w:rsidR="00733F47" w:rsidRDefault="00733F47"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p>
    <w:p w14:paraId="50994316" w14:textId="4082F27E" w:rsidR="00733F47" w:rsidRPr="00681C4E" w:rsidRDefault="00733F47" w:rsidP="00805934">
      <w:pPr>
        <w:widowControl w:val="0"/>
        <w:autoSpaceDE w:val="0"/>
        <w:autoSpaceDN w:val="0"/>
        <w:adjustRightInd w:val="0"/>
        <w:spacing w:after="0" w:line="240" w:lineRule="auto"/>
        <w:rPr>
          <w:rFonts w:asciiTheme="majorHAnsi" w:eastAsiaTheme="minorEastAsia" w:hAnsiTheme="majorHAnsi" w:cs="Calibri"/>
          <w:b/>
          <w:color w:val="343434"/>
          <w:sz w:val="32"/>
          <w:szCs w:val="32"/>
        </w:rPr>
      </w:pPr>
      <w:r w:rsidRPr="00681C4E">
        <w:rPr>
          <w:rFonts w:asciiTheme="majorHAnsi" w:eastAsiaTheme="minorEastAsia" w:hAnsiTheme="majorHAnsi" w:cs="Calibri"/>
          <w:b/>
          <w:color w:val="343434"/>
          <w:sz w:val="32"/>
          <w:szCs w:val="32"/>
        </w:rPr>
        <w:t>Closing</w:t>
      </w:r>
    </w:p>
    <w:p w14:paraId="22AF775D" w14:textId="35E16417" w:rsidR="00733F47" w:rsidRDefault="00733F47"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r>
        <w:rPr>
          <w:rFonts w:asciiTheme="majorHAnsi" w:eastAsiaTheme="minorEastAsia" w:hAnsiTheme="majorHAnsi" w:cs="Calibri"/>
          <w:color w:val="343434"/>
          <w:sz w:val="32"/>
          <w:szCs w:val="32"/>
        </w:rPr>
        <w:t xml:space="preserve">Students will identify the subjects of their portraits and share the personality traits and/or emotions conveyed by their use of materials. Students will also be asked to raise their hand </w:t>
      </w:r>
      <w:r w:rsidR="00681C4E">
        <w:rPr>
          <w:rFonts w:asciiTheme="majorHAnsi" w:eastAsiaTheme="minorEastAsia" w:hAnsiTheme="majorHAnsi" w:cs="Calibri"/>
          <w:color w:val="343434"/>
          <w:sz w:val="32"/>
          <w:szCs w:val="32"/>
        </w:rPr>
        <w:t>to indicate whether they enjoyed the reuse art activity with the UpCycle teaching artists.</w:t>
      </w:r>
    </w:p>
    <w:p w14:paraId="4F38F7CA" w14:textId="77777777" w:rsidR="00733F47" w:rsidRDefault="00733F47"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p>
    <w:p w14:paraId="5786E4EF" w14:textId="77777777" w:rsidR="00733F47" w:rsidRPr="00C43D46" w:rsidRDefault="00733F47" w:rsidP="00805934">
      <w:pPr>
        <w:widowControl w:val="0"/>
        <w:autoSpaceDE w:val="0"/>
        <w:autoSpaceDN w:val="0"/>
        <w:adjustRightInd w:val="0"/>
        <w:spacing w:after="0" w:line="240" w:lineRule="auto"/>
        <w:rPr>
          <w:rFonts w:asciiTheme="majorHAnsi" w:eastAsiaTheme="minorEastAsia" w:hAnsiTheme="majorHAnsi" w:cs="Calibri"/>
          <w:color w:val="343434"/>
          <w:sz w:val="32"/>
          <w:szCs w:val="32"/>
        </w:rPr>
      </w:pPr>
    </w:p>
    <w:p w14:paraId="147EDEBF" w14:textId="77777777" w:rsidR="00805934" w:rsidRDefault="00805934" w:rsidP="00805934"/>
    <w:sectPr w:rsidR="00805934" w:rsidSect="00444E1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D768" w14:textId="77777777" w:rsidR="00ED7D23" w:rsidRDefault="00ED7D23" w:rsidP="00ED7D23">
      <w:pPr>
        <w:spacing w:after="0" w:line="240" w:lineRule="auto"/>
      </w:pPr>
      <w:r>
        <w:separator/>
      </w:r>
    </w:p>
  </w:endnote>
  <w:endnote w:type="continuationSeparator" w:id="0">
    <w:p w14:paraId="6B639965" w14:textId="77777777" w:rsidR="00ED7D23" w:rsidRDefault="00ED7D23" w:rsidP="00ED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931AE" w14:textId="5CD84CFA" w:rsidR="00ED7D23" w:rsidRDefault="00ED7D23">
    <w:pPr>
      <w:pStyle w:val="Footer"/>
    </w:pPr>
    <w:sdt>
      <w:sdtPr>
        <w:id w:val="969400743"/>
        <w:placeholder>
          <w:docPart w:val="5FDFA11521C19C42BF252AD16708239F"/>
        </w:placeholder>
        <w:temporary/>
        <w:showingPlcHdr/>
      </w:sdtPr>
      <w:sdtContent>
        <w:r>
          <w:t>[Type text]</w:t>
        </w:r>
      </w:sdtContent>
    </w:sdt>
    <w:r>
      <w:ptab w:relativeTo="margin" w:alignment="center" w:leader="none"/>
    </w:r>
    <w:sdt>
      <w:sdtPr>
        <w:id w:val="969400748"/>
        <w:placeholder>
          <w:docPart w:val="CFC7054A41963B45AD4CB0B3D0C9712B"/>
        </w:placeholder>
        <w:temporary/>
        <w:showingPlcHdr/>
      </w:sdtPr>
      <w:sdtContent>
        <w:r>
          <w:t>[Type text]</w:t>
        </w:r>
      </w:sdtContent>
    </w:sdt>
    <w:r>
      <w:ptab w:relativeTo="margin" w:alignment="right" w:leader="none"/>
    </w:r>
    <w:sdt>
      <w:sdtPr>
        <w:id w:val="969400753"/>
        <w:placeholder>
          <w:docPart w:val="7A6668C29B867A429B0B0BDD9AD85447"/>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29BE2" w14:textId="22ED77F0" w:rsidR="00ED7D23" w:rsidRDefault="00ED7D23">
    <w:pPr>
      <w:pStyle w:val="Footer"/>
    </w:pPr>
    <w:r>
      <w:t>Kelley Organek |k</w:t>
    </w:r>
    <w:r w:rsidRPr="00ED7D23">
      <w:t>elley@upcyclecrc.org</w:t>
    </w:r>
    <w:r>
      <w:tab/>
    </w:r>
    <w:r>
      <w:t xml:space="preserve"> |</w:t>
    </w:r>
    <w:r>
      <w:t>UpCycle Creative Reuse Center | www.upcyclecrc.org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1CF6" w14:textId="77777777" w:rsidR="00ED7D23" w:rsidRDefault="00ED7D23" w:rsidP="00ED7D23">
      <w:pPr>
        <w:spacing w:after="0" w:line="240" w:lineRule="auto"/>
      </w:pPr>
      <w:r>
        <w:separator/>
      </w:r>
    </w:p>
  </w:footnote>
  <w:footnote w:type="continuationSeparator" w:id="0">
    <w:p w14:paraId="40B660ED" w14:textId="77777777" w:rsidR="00ED7D23" w:rsidRDefault="00ED7D23" w:rsidP="00ED7D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D13"/>
    <w:multiLevelType w:val="multilevel"/>
    <w:tmpl w:val="8EF6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92D70"/>
    <w:multiLevelType w:val="hybridMultilevel"/>
    <w:tmpl w:val="B804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5BA6"/>
    <w:multiLevelType w:val="hybridMultilevel"/>
    <w:tmpl w:val="5758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746BE"/>
    <w:multiLevelType w:val="multilevel"/>
    <w:tmpl w:val="360C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F75408"/>
    <w:multiLevelType w:val="hybridMultilevel"/>
    <w:tmpl w:val="F73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44E80"/>
    <w:multiLevelType w:val="hybridMultilevel"/>
    <w:tmpl w:val="80F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F32CF"/>
    <w:multiLevelType w:val="hybridMultilevel"/>
    <w:tmpl w:val="CE6C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24731"/>
    <w:multiLevelType w:val="multilevel"/>
    <w:tmpl w:val="BEFE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745C6C"/>
    <w:multiLevelType w:val="hybridMultilevel"/>
    <w:tmpl w:val="B436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8"/>
  </w:num>
  <w:num w:numId="5">
    <w:abstractNumId w:val="0"/>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FB"/>
    <w:rsid w:val="000E5623"/>
    <w:rsid w:val="00235F88"/>
    <w:rsid w:val="00245EFB"/>
    <w:rsid w:val="00247C3F"/>
    <w:rsid w:val="00444E14"/>
    <w:rsid w:val="00451AB3"/>
    <w:rsid w:val="00470CFC"/>
    <w:rsid w:val="0057551F"/>
    <w:rsid w:val="00681C4E"/>
    <w:rsid w:val="00685228"/>
    <w:rsid w:val="00733F47"/>
    <w:rsid w:val="007A6E7F"/>
    <w:rsid w:val="007C5DEF"/>
    <w:rsid w:val="00805934"/>
    <w:rsid w:val="008706C0"/>
    <w:rsid w:val="00C43D46"/>
    <w:rsid w:val="00CC6C00"/>
    <w:rsid w:val="00D40D38"/>
    <w:rsid w:val="00DE6B14"/>
    <w:rsid w:val="00E703B1"/>
    <w:rsid w:val="00ED7D23"/>
    <w:rsid w:val="00F52C7F"/>
    <w:rsid w:val="00F83710"/>
    <w:rsid w:val="00F8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A04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F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45EF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4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D46"/>
    <w:pPr>
      <w:ind w:left="720"/>
      <w:contextualSpacing/>
    </w:pPr>
  </w:style>
  <w:style w:type="paragraph" w:styleId="NormalWeb">
    <w:name w:val="Normal (Web)"/>
    <w:basedOn w:val="Normal"/>
    <w:uiPriority w:val="99"/>
    <w:unhideWhenUsed/>
    <w:rsid w:val="00451AB3"/>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uiPriority w:val="99"/>
    <w:unhideWhenUsed/>
    <w:rsid w:val="00ED7D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7D23"/>
    <w:rPr>
      <w:rFonts w:ascii="Calibri" w:eastAsia="Calibri" w:hAnsi="Calibri" w:cs="Times New Roman"/>
      <w:sz w:val="22"/>
      <w:szCs w:val="22"/>
    </w:rPr>
  </w:style>
  <w:style w:type="paragraph" w:styleId="Footer">
    <w:name w:val="footer"/>
    <w:basedOn w:val="Normal"/>
    <w:link w:val="FooterChar"/>
    <w:uiPriority w:val="99"/>
    <w:unhideWhenUsed/>
    <w:rsid w:val="00ED7D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7D23"/>
    <w:rPr>
      <w:rFonts w:ascii="Calibri" w:eastAsia="Calibri" w:hAnsi="Calibri" w:cs="Times New Roman"/>
      <w:sz w:val="22"/>
      <w:szCs w:val="22"/>
    </w:rPr>
  </w:style>
  <w:style w:type="character" w:styleId="Hyperlink">
    <w:name w:val="Hyperlink"/>
    <w:basedOn w:val="DefaultParagraphFont"/>
    <w:uiPriority w:val="99"/>
    <w:unhideWhenUsed/>
    <w:rsid w:val="00ED7D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F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245EF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4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3D46"/>
    <w:pPr>
      <w:ind w:left="720"/>
      <w:contextualSpacing/>
    </w:pPr>
  </w:style>
  <w:style w:type="paragraph" w:styleId="NormalWeb">
    <w:name w:val="Normal (Web)"/>
    <w:basedOn w:val="Normal"/>
    <w:uiPriority w:val="99"/>
    <w:unhideWhenUsed/>
    <w:rsid w:val="00451AB3"/>
    <w:pPr>
      <w:spacing w:before="100" w:beforeAutospacing="1" w:after="100" w:afterAutospacing="1" w:line="240" w:lineRule="auto"/>
    </w:pPr>
    <w:rPr>
      <w:rFonts w:ascii="Times" w:eastAsiaTheme="minorEastAsia" w:hAnsi="Times"/>
      <w:sz w:val="20"/>
      <w:szCs w:val="20"/>
    </w:rPr>
  </w:style>
  <w:style w:type="paragraph" w:styleId="Header">
    <w:name w:val="header"/>
    <w:basedOn w:val="Normal"/>
    <w:link w:val="HeaderChar"/>
    <w:uiPriority w:val="99"/>
    <w:unhideWhenUsed/>
    <w:rsid w:val="00ED7D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7D23"/>
    <w:rPr>
      <w:rFonts w:ascii="Calibri" w:eastAsia="Calibri" w:hAnsi="Calibri" w:cs="Times New Roman"/>
      <w:sz w:val="22"/>
      <w:szCs w:val="22"/>
    </w:rPr>
  </w:style>
  <w:style w:type="paragraph" w:styleId="Footer">
    <w:name w:val="footer"/>
    <w:basedOn w:val="Normal"/>
    <w:link w:val="FooterChar"/>
    <w:uiPriority w:val="99"/>
    <w:unhideWhenUsed/>
    <w:rsid w:val="00ED7D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7D23"/>
    <w:rPr>
      <w:rFonts w:ascii="Calibri" w:eastAsia="Calibri" w:hAnsi="Calibri" w:cs="Times New Roman"/>
      <w:sz w:val="22"/>
      <w:szCs w:val="22"/>
    </w:rPr>
  </w:style>
  <w:style w:type="character" w:styleId="Hyperlink">
    <w:name w:val="Hyperlink"/>
    <w:basedOn w:val="DefaultParagraphFont"/>
    <w:uiPriority w:val="99"/>
    <w:unhideWhenUsed/>
    <w:rsid w:val="00ED7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267">
      <w:bodyDiv w:val="1"/>
      <w:marLeft w:val="0"/>
      <w:marRight w:val="0"/>
      <w:marTop w:val="0"/>
      <w:marBottom w:val="0"/>
      <w:divBdr>
        <w:top w:val="none" w:sz="0" w:space="0" w:color="auto"/>
        <w:left w:val="none" w:sz="0" w:space="0" w:color="auto"/>
        <w:bottom w:val="none" w:sz="0" w:space="0" w:color="auto"/>
        <w:right w:val="none" w:sz="0" w:space="0" w:color="auto"/>
      </w:divBdr>
      <w:divsChild>
        <w:div w:id="1493256815">
          <w:marLeft w:val="0"/>
          <w:marRight w:val="0"/>
          <w:marTop w:val="0"/>
          <w:marBottom w:val="0"/>
          <w:divBdr>
            <w:top w:val="none" w:sz="0" w:space="0" w:color="auto"/>
            <w:left w:val="none" w:sz="0" w:space="0" w:color="auto"/>
            <w:bottom w:val="none" w:sz="0" w:space="0" w:color="auto"/>
            <w:right w:val="none" w:sz="0" w:space="0" w:color="auto"/>
          </w:divBdr>
          <w:divsChild>
            <w:div w:id="276064049">
              <w:marLeft w:val="0"/>
              <w:marRight w:val="0"/>
              <w:marTop w:val="0"/>
              <w:marBottom w:val="0"/>
              <w:divBdr>
                <w:top w:val="none" w:sz="0" w:space="0" w:color="auto"/>
                <w:left w:val="none" w:sz="0" w:space="0" w:color="auto"/>
                <w:bottom w:val="none" w:sz="0" w:space="0" w:color="auto"/>
                <w:right w:val="none" w:sz="0" w:space="0" w:color="auto"/>
              </w:divBdr>
              <w:divsChild>
                <w:div w:id="8008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07497">
      <w:bodyDiv w:val="1"/>
      <w:marLeft w:val="0"/>
      <w:marRight w:val="0"/>
      <w:marTop w:val="0"/>
      <w:marBottom w:val="0"/>
      <w:divBdr>
        <w:top w:val="none" w:sz="0" w:space="0" w:color="auto"/>
        <w:left w:val="none" w:sz="0" w:space="0" w:color="auto"/>
        <w:bottom w:val="none" w:sz="0" w:space="0" w:color="auto"/>
        <w:right w:val="none" w:sz="0" w:space="0" w:color="auto"/>
      </w:divBdr>
      <w:divsChild>
        <w:div w:id="727998432">
          <w:marLeft w:val="0"/>
          <w:marRight w:val="0"/>
          <w:marTop w:val="0"/>
          <w:marBottom w:val="0"/>
          <w:divBdr>
            <w:top w:val="none" w:sz="0" w:space="0" w:color="auto"/>
            <w:left w:val="none" w:sz="0" w:space="0" w:color="auto"/>
            <w:bottom w:val="none" w:sz="0" w:space="0" w:color="auto"/>
            <w:right w:val="none" w:sz="0" w:space="0" w:color="auto"/>
          </w:divBdr>
          <w:divsChild>
            <w:div w:id="245575561">
              <w:marLeft w:val="0"/>
              <w:marRight w:val="0"/>
              <w:marTop w:val="0"/>
              <w:marBottom w:val="0"/>
              <w:divBdr>
                <w:top w:val="none" w:sz="0" w:space="0" w:color="auto"/>
                <w:left w:val="none" w:sz="0" w:space="0" w:color="auto"/>
                <w:bottom w:val="none" w:sz="0" w:space="0" w:color="auto"/>
                <w:right w:val="none" w:sz="0" w:space="0" w:color="auto"/>
              </w:divBdr>
              <w:divsChild>
                <w:div w:id="20280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534">
      <w:bodyDiv w:val="1"/>
      <w:marLeft w:val="0"/>
      <w:marRight w:val="0"/>
      <w:marTop w:val="0"/>
      <w:marBottom w:val="0"/>
      <w:divBdr>
        <w:top w:val="none" w:sz="0" w:space="0" w:color="auto"/>
        <w:left w:val="none" w:sz="0" w:space="0" w:color="auto"/>
        <w:bottom w:val="none" w:sz="0" w:space="0" w:color="auto"/>
        <w:right w:val="none" w:sz="0" w:space="0" w:color="auto"/>
      </w:divBdr>
    </w:div>
    <w:div w:id="1473249754">
      <w:bodyDiv w:val="1"/>
      <w:marLeft w:val="0"/>
      <w:marRight w:val="0"/>
      <w:marTop w:val="0"/>
      <w:marBottom w:val="0"/>
      <w:divBdr>
        <w:top w:val="none" w:sz="0" w:space="0" w:color="auto"/>
        <w:left w:val="none" w:sz="0" w:space="0" w:color="auto"/>
        <w:bottom w:val="none" w:sz="0" w:space="0" w:color="auto"/>
        <w:right w:val="none" w:sz="0" w:space="0" w:color="auto"/>
      </w:divBdr>
      <w:divsChild>
        <w:div w:id="965233678">
          <w:marLeft w:val="0"/>
          <w:marRight w:val="0"/>
          <w:marTop w:val="0"/>
          <w:marBottom w:val="0"/>
          <w:divBdr>
            <w:top w:val="none" w:sz="0" w:space="0" w:color="auto"/>
            <w:left w:val="none" w:sz="0" w:space="0" w:color="auto"/>
            <w:bottom w:val="none" w:sz="0" w:space="0" w:color="auto"/>
            <w:right w:val="none" w:sz="0" w:space="0" w:color="auto"/>
          </w:divBdr>
          <w:divsChild>
            <w:div w:id="897475979">
              <w:marLeft w:val="0"/>
              <w:marRight w:val="0"/>
              <w:marTop w:val="0"/>
              <w:marBottom w:val="0"/>
              <w:divBdr>
                <w:top w:val="none" w:sz="0" w:space="0" w:color="auto"/>
                <w:left w:val="none" w:sz="0" w:space="0" w:color="auto"/>
                <w:bottom w:val="none" w:sz="0" w:space="0" w:color="auto"/>
                <w:right w:val="none" w:sz="0" w:space="0" w:color="auto"/>
              </w:divBdr>
              <w:divsChild>
                <w:div w:id="18145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DFA11521C19C42BF252AD16708239F"/>
        <w:category>
          <w:name w:val="General"/>
          <w:gallery w:val="placeholder"/>
        </w:category>
        <w:types>
          <w:type w:val="bbPlcHdr"/>
        </w:types>
        <w:behaviors>
          <w:behavior w:val="content"/>
        </w:behaviors>
        <w:guid w:val="{DBF51316-2265-BE4F-ABB8-ED3CE2490AC4}"/>
      </w:docPartPr>
      <w:docPartBody>
        <w:p w14:paraId="52BF9940" w14:textId="5F991EA0" w:rsidR="00000000" w:rsidRDefault="004511EA" w:rsidP="004511EA">
          <w:pPr>
            <w:pStyle w:val="5FDFA11521C19C42BF252AD16708239F"/>
          </w:pPr>
          <w:r>
            <w:t>[Type text]</w:t>
          </w:r>
        </w:p>
      </w:docPartBody>
    </w:docPart>
    <w:docPart>
      <w:docPartPr>
        <w:name w:val="CFC7054A41963B45AD4CB0B3D0C9712B"/>
        <w:category>
          <w:name w:val="General"/>
          <w:gallery w:val="placeholder"/>
        </w:category>
        <w:types>
          <w:type w:val="bbPlcHdr"/>
        </w:types>
        <w:behaviors>
          <w:behavior w:val="content"/>
        </w:behaviors>
        <w:guid w:val="{816F27DC-4DCD-9C4D-8C6A-4B97406A7FFC}"/>
      </w:docPartPr>
      <w:docPartBody>
        <w:p w14:paraId="277F32F7" w14:textId="0800ABB4" w:rsidR="00000000" w:rsidRDefault="004511EA" w:rsidP="004511EA">
          <w:pPr>
            <w:pStyle w:val="CFC7054A41963B45AD4CB0B3D0C9712B"/>
          </w:pPr>
          <w:r>
            <w:t>[Type text]</w:t>
          </w:r>
        </w:p>
      </w:docPartBody>
    </w:docPart>
    <w:docPart>
      <w:docPartPr>
        <w:name w:val="7A6668C29B867A429B0B0BDD9AD85447"/>
        <w:category>
          <w:name w:val="General"/>
          <w:gallery w:val="placeholder"/>
        </w:category>
        <w:types>
          <w:type w:val="bbPlcHdr"/>
        </w:types>
        <w:behaviors>
          <w:behavior w:val="content"/>
        </w:behaviors>
        <w:guid w:val="{97C061EB-C5E6-3946-963E-9AA738D95079}"/>
      </w:docPartPr>
      <w:docPartBody>
        <w:p w14:paraId="668D305E" w14:textId="1011619C" w:rsidR="00000000" w:rsidRDefault="004511EA" w:rsidP="004511EA">
          <w:pPr>
            <w:pStyle w:val="7A6668C29B867A429B0B0BDD9AD854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EA"/>
    <w:rsid w:val="00451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FA11521C19C42BF252AD16708239F">
    <w:name w:val="5FDFA11521C19C42BF252AD16708239F"/>
    <w:rsid w:val="004511EA"/>
  </w:style>
  <w:style w:type="paragraph" w:customStyle="1" w:styleId="CFC7054A41963B45AD4CB0B3D0C9712B">
    <w:name w:val="CFC7054A41963B45AD4CB0B3D0C9712B"/>
    <w:rsid w:val="004511EA"/>
  </w:style>
  <w:style w:type="paragraph" w:customStyle="1" w:styleId="7A6668C29B867A429B0B0BDD9AD85447">
    <w:name w:val="7A6668C29B867A429B0B0BDD9AD85447"/>
    <w:rsid w:val="004511EA"/>
  </w:style>
  <w:style w:type="paragraph" w:customStyle="1" w:styleId="4A43ED8FE2065448B7C7BFAA7D5FE5BE">
    <w:name w:val="4A43ED8FE2065448B7C7BFAA7D5FE5BE"/>
    <w:rsid w:val="004511EA"/>
  </w:style>
  <w:style w:type="paragraph" w:customStyle="1" w:styleId="F44CC6191658AD4FA60F61F834F910ED">
    <w:name w:val="F44CC6191658AD4FA60F61F834F910ED"/>
    <w:rsid w:val="004511EA"/>
  </w:style>
  <w:style w:type="paragraph" w:customStyle="1" w:styleId="26F64686EDC6C140B5541607FBC53BF9">
    <w:name w:val="26F64686EDC6C140B5541607FBC53BF9"/>
    <w:rsid w:val="004511E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DFA11521C19C42BF252AD16708239F">
    <w:name w:val="5FDFA11521C19C42BF252AD16708239F"/>
    <w:rsid w:val="004511EA"/>
  </w:style>
  <w:style w:type="paragraph" w:customStyle="1" w:styleId="CFC7054A41963B45AD4CB0B3D0C9712B">
    <w:name w:val="CFC7054A41963B45AD4CB0B3D0C9712B"/>
    <w:rsid w:val="004511EA"/>
  </w:style>
  <w:style w:type="paragraph" w:customStyle="1" w:styleId="7A6668C29B867A429B0B0BDD9AD85447">
    <w:name w:val="7A6668C29B867A429B0B0BDD9AD85447"/>
    <w:rsid w:val="004511EA"/>
  </w:style>
  <w:style w:type="paragraph" w:customStyle="1" w:styleId="4A43ED8FE2065448B7C7BFAA7D5FE5BE">
    <w:name w:val="4A43ED8FE2065448B7C7BFAA7D5FE5BE"/>
    <w:rsid w:val="004511EA"/>
  </w:style>
  <w:style w:type="paragraph" w:customStyle="1" w:styleId="F44CC6191658AD4FA60F61F834F910ED">
    <w:name w:val="F44CC6191658AD4FA60F61F834F910ED"/>
    <w:rsid w:val="004511EA"/>
  </w:style>
  <w:style w:type="paragraph" w:customStyle="1" w:styleId="26F64686EDC6C140B5541607FBC53BF9">
    <w:name w:val="26F64686EDC6C140B5541607FBC53BF9"/>
    <w:rsid w:val="00451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1BAB-9FFC-B849-90BC-135A2C11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964</Words>
  <Characters>5496</Characters>
  <Application>Microsoft Macintosh Word</Application>
  <DocSecurity>0</DocSecurity>
  <Lines>45</Lines>
  <Paragraphs>12</Paragraphs>
  <ScaleCrop>false</ScaleCrop>
  <Company>UpCycle CRC</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Organek</dc:creator>
  <cp:keywords/>
  <dc:description/>
  <cp:lastModifiedBy>Kelley Organek</cp:lastModifiedBy>
  <cp:revision>2</cp:revision>
  <dcterms:created xsi:type="dcterms:W3CDTF">2018-09-23T13:26:00Z</dcterms:created>
  <dcterms:modified xsi:type="dcterms:W3CDTF">2018-09-23T13:26:00Z</dcterms:modified>
</cp:coreProperties>
</file>